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0ko maiatzaren 21ean egindako Osoko Bilkuran, honako erabaki hau onetsi zuen: “Erabakia. Horren bidez, Nafarroako Gobernua premiatzen da Hitzarmen Ekonomikoa berritzeko Estatuarekiko negoziazioaren esparruan zerga-figura berriak sar daitezen eta Nafarroako erakundeak nazioarteko zerga-foroetan egonen direla ziurta dadi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Foru Gobernua premiatzen du, Hitzarmen Ekonomikoa berritzeko Estatuarekiko negoziazioaren esparruan, alde batetik, zerga-figura berriak sar daitezen, hala nola Google edo Tobin tasak eta mugaz gaindiko BEZa, halako moldez non horien kudeaketa eta bilketa Foru Komunitatearen esku geratuko diren; eta, beste alde batetik, Nafarroako erakundeak nazioarteko zerga-foroetan egonen direla ziurta dadi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Foru Gobernua premiatzen du hilabeteko epean txosten bat aurkez diezaion Ganbera honi, enpresa-erakundeek eta hainbat gizarte-erakundek proposatutakoen antzeko zerga-neurriak aplikatzeak gure ekonomian izan lezakeen eraginari buruzkoa, egungo krisiaren ondorioz eragin negatiborik ez duten errenta altuak, enpresa-onurak eta ondare handiak, aldi baterako bada ere, zergapetzeko aukerari dagokione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