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tomar medidas extraordinarias en la convocatoria de becas universitarias y en la matriculación del curso 2020/2021 para la UPNA, aprobada por el Pleno del Parlamento de Navarra en sesión celebrada el día 4 de junio de 2020, cuyo texto se inserta a continuación:</w:t>
      </w:r>
    </w:p>
    <w:p>
      <w:pPr>
        <w:pStyle w:val="0"/>
        <w:suppressAutoHyphens w:val="false"/>
        <w:rPr>
          <w:rStyle w:val="1"/>
        </w:rPr>
      </w:pPr>
      <w:r>
        <w:rPr>
          <w:rStyle w:val="1"/>
        </w:rPr>
        <w:t xml:space="preserve">"1. El Parlamento de Navarra insta al Gobierno de Navarra a que, una vez eliminado el sistema de horquillas por parte del Ministerio de Universidades, el precio de matriculación para el curso 2020/21 en la UPNA sea menor que el del curso 2019/20, yendo al precio mínimo en caso de que se establezca un sistema de precios máximos y mínimos.</w:t>
      </w:r>
    </w:p>
    <w:p>
      <w:pPr>
        <w:pStyle w:val="0"/>
        <w:suppressAutoHyphens w:val="false"/>
        <w:rPr>
          <w:rStyle w:val="1"/>
        </w:rPr>
      </w:pPr>
      <w:r>
        <w:rPr>
          <w:rStyle w:val="1"/>
        </w:rPr>
        <w:t xml:space="preserve">2. El Parlamento de Navarra insta al Gobierno de Navarra a que, para aquellas asignaturas que se han visto afectadas en este semestre por la crisis del covid- 19, si hay alumnos de la UPNA que por diversas circunstancias tienen que volver a matricularse de ellas el próximo curso, fije el precio de las segundas y terceras matrículas de dichas asignaturas al precio de primera matrícula".</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