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implantación del 5G,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adscrito al grupo parlamentario de EH Bildu Nafarroa, al amparo de lo establecido en el Reglamento de la Cámara, presenta la siguiente pregunta oral al Gobierno de Navarra para su respuesta en el Pleno de la Cámara:</w:t>
      </w:r>
    </w:p>
    <w:p>
      <w:pPr>
        <w:pStyle w:val="0"/>
        <w:suppressAutoHyphens w:val="false"/>
        <w:rPr>
          <w:rStyle w:val="1"/>
        </w:rPr>
      </w:pPr>
      <w:r>
        <w:rPr>
          <w:rStyle w:val="1"/>
        </w:rPr>
        <w:t xml:space="preserve">• ¿Qué opinión le merecen al Gobierno de Navarra las posiciones contrarias a la implantación del 5G que defienden que es perjudicial para la salud de personas, animales y plantas?</w:t>
      </w:r>
    </w:p>
    <w:p>
      <w:pPr>
        <w:pStyle w:val="0"/>
        <w:suppressAutoHyphens w:val="false"/>
        <w:rPr>
          <w:rStyle w:val="1"/>
        </w:rPr>
      </w:pPr>
      <w:r>
        <w:rPr>
          <w:rStyle w:val="1"/>
        </w:rPr>
        <w:t xml:space="preserve">En Iruñea, a 25 de junio de 2020.</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