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B9" w:rsidRDefault="004E17B9" w:rsidP="004E17B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bookmarkStart w:id="0" w:name="_GoBack"/>
      <w:bookmarkEnd w:id="0"/>
      <w:r w:rsidRPr="00EB7019">
        <w:rPr>
          <w:rFonts w:asciiTheme="minorHAnsi" w:hAnsiTheme="minorHAnsi"/>
          <w:sz w:val="28"/>
          <w:szCs w:val="28"/>
          <w:lang w:val="es-ES_tradnl"/>
        </w:rPr>
        <w:t>El Consejero de Cohesión Territorial del Gobierno de Navarra, en relación con la pregunta para</w:t>
      </w:r>
      <w:r>
        <w:rPr>
          <w:rFonts w:asciiTheme="minorHAnsi" w:hAnsiTheme="minorHAnsi"/>
          <w:sz w:val="28"/>
          <w:szCs w:val="28"/>
          <w:lang w:val="es-ES_tradnl"/>
        </w:rPr>
        <w:t xml:space="preserve"> su contestación por escrito 20</w:t>
      </w:r>
      <w:r w:rsidRPr="00EB7019">
        <w:rPr>
          <w:rFonts w:asciiTheme="minorHAnsi" w:hAnsiTheme="minorHAnsi"/>
          <w:sz w:val="28"/>
          <w:szCs w:val="28"/>
          <w:lang w:val="es-ES_tradnl"/>
        </w:rPr>
        <w:t>PES-00051 formulada por el Parlament</w:t>
      </w:r>
      <w:r>
        <w:rPr>
          <w:rFonts w:asciiTheme="minorHAnsi" w:hAnsiTheme="minorHAnsi"/>
          <w:sz w:val="28"/>
          <w:szCs w:val="28"/>
          <w:lang w:val="es-ES_tradnl"/>
        </w:rPr>
        <w:t>ario Foral Il</w:t>
      </w:r>
      <w:r w:rsidRPr="00EB7019">
        <w:rPr>
          <w:rFonts w:asciiTheme="minorHAnsi" w:hAnsiTheme="minorHAnsi"/>
          <w:sz w:val="28"/>
          <w:szCs w:val="28"/>
          <w:lang w:val="es-ES_tradnl"/>
        </w:rPr>
        <w:t xml:space="preserve">mo. Sr. D. Adolfo </w:t>
      </w:r>
      <w:proofErr w:type="spellStart"/>
      <w:r w:rsidRPr="00EB7019">
        <w:rPr>
          <w:rFonts w:asciiTheme="minorHAnsi" w:hAnsiTheme="minorHAnsi"/>
          <w:sz w:val="28"/>
          <w:szCs w:val="28"/>
          <w:lang w:val="es-ES_tradnl"/>
        </w:rPr>
        <w:t>Araiz</w:t>
      </w:r>
      <w:proofErr w:type="spellEnd"/>
      <w:r w:rsidRPr="00EB7019"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EB7019">
        <w:rPr>
          <w:rFonts w:asciiTheme="minorHAnsi" w:hAnsiTheme="minorHAnsi"/>
          <w:sz w:val="28"/>
          <w:szCs w:val="28"/>
          <w:lang w:val="es-ES_tradnl"/>
        </w:rPr>
        <w:t>Flamarique</w:t>
      </w:r>
      <w:proofErr w:type="spellEnd"/>
      <w:r w:rsidRPr="00EB7019">
        <w:rPr>
          <w:rFonts w:asciiTheme="minorHAnsi" w:hAnsiTheme="minorHAnsi"/>
          <w:sz w:val="28"/>
          <w:szCs w:val="28"/>
          <w:lang w:val="es-ES_tradnl"/>
        </w:rPr>
        <w:t>, miembro del Grupo Parlamentario E</w:t>
      </w:r>
      <w:r>
        <w:rPr>
          <w:rFonts w:asciiTheme="minorHAnsi" w:hAnsiTheme="minorHAnsi"/>
          <w:sz w:val="28"/>
          <w:szCs w:val="28"/>
          <w:lang w:val="es-ES_tradnl"/>
        </w:rPr>
        <w:t>H</w:t>
      </w:r>
      <w:r w:rsidRPr="00EB7019">
        <w:rPr>
          <w:rFonts w:asciiTheme="minorHAnsi" w:hAnsiTheme="minorHAnsi"/>
          <w:sz w:val="28"/>
          <w:szCs w:val="28"/>
          <w:lang w:val="es-ES_tradnl"/>
        </w:rPr>
        <w:t xml:space="preserve"> Bildu Nafarroa</w:t>
      </w:r>
      <w:r>
        <w:rPr>
          <w:rFonts w:asciiTheme="minorHAnsi" w:hAnsiTheme="minorHAnsi"/>
          <w:sz w:val="28"/>
          <w:szCs w:val="28"/>
          <w:lang w:val="es-ES_tradnl"/>
        </w:rPr>
        <w:t>, en relación con</w:t>
      </w:r>
      <w:r w:rsidRPr="00EB7019">
        <w:rPr>
          <w:rFonts w:asciiTheme="minorHAnsi" w:hAnsiTheme="minorHAnsi"/>
          <w:sz w:val="28"/>
          <w:szCs w:val="28"/>
          <w:lang w:val="es-ES_tradnl"/>
        </w:rPr>
        <w:t xml:space="preserve"> la aprobación del documento </w:t>
      </w:r>
      <w:r>
        <w:rPr>
          <w:rFonts w:asciiTheme="minorHAnsi" w:hAnsiTheme="minorHAnsi"/>
          <w:sz w:val="28"/>
          <w:szCs w:val="28"/>
          <w:lang w:val="es-ES_tradnl"/>
        </w:rPr>
        <w:t>“</w:t>
      </w:r>
      <w:r w:rsidRPr="00EB7019">
        <w:rPr>
          <w:rFonts w:asciiTheme="minorHAnsi" w:hAnsiTheme="minorHAnsi"/>
          <w:sz w:val="28"/>
          <w:szCs w:val="28"/>
          <w:lang w:val="es-ES_tradnl"/>
        </w:rPr>
        <w:t xml:space="preserve">Plan de Movilidad Urbana Sostenible de la Comarca de Pamplona. Propuestas </w:t>
      </w:r>
      <w:proofErr w:type="spellStart"/>
      <w:r w:rsidRPr="00EB7019">
        <w:rPr>
          <w:rFonts w:asciiTheme="minorHAnsi" w:hAnsiTheme="minorHAnsi"/>
          <w:sz w:val="28"/>
          <w:szCs w:val="28"/>
          <w:lang w:val="es-ES_tradnl"/>
        </w:rPr>
        <w:t>v2</w:t>
      </w:r>
      <w:proofErr w:type="spellEnd"/>
      <w:r>
        <w:rPr>
          <w:rFonts w:asciiTheme="minorHAnsi" w:hAnsiTheme="minorHAnsi"/>
          <w:sz w:val="28"/>
          <w:szCs w:val="28"/>
          <w:lang w:val="es-ES_tradnl"/>
        </w:rPr>
        <w:t>”,</w:t>
      </w:r>
      <w:r w:rsidRPr="00EB7019">
        <w:rPr>
          <w:rFonts w:asciiTheme="minorHAnsi" w:hAnsiTheme="minorHAnsi"/>
          <w:sz w:val="28"/>
          <w:szCs w:val="28"/>
          <w:lang w:val="es-ES_tradnl"/>
        </w:rPr>
        <w:t xml:space="preserve"> tiene el honor de informar que el origen del proceso de elaboración del PMUSCP es el convenio suscrito por el Gobierno de Navarra, la Mancomunidad de la Comarca de Pamplona y los 18 ayuntamientos incorporados al servicio de transporte urbano comarcal (TUC) el 22 de septiembre de 2016.</w:t>
      </w:r>
    </w:p>
    <w:p w:rsidR="004E17B9" w:rsidRDefault="004E17B9" w:rsidP="004E17B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EB7019">
        <w:rPr>
          <w:rFonts w:asciiTheme="minorHAnsi" w:hAnsiTheme="minorHAnsi"/>
          <w:sz w:val="28"/>
          <w:szCs w:val="28"/>
          <w:lang w:val="es-ES_tradnl"/>
        </w:rPr>
        <w:t>En</w:t>
      </w:r>
      <w:r>
        <w:rPr>
          <w:rFonts w:asciiTheme="minorHAnsi" w:hAnsiTheme="minorHAnsi"/>
          <w:sz w:val="28"/>
          <w:szCs w:val="28"/>
          <w:lang w:val="es-ES_tradnl"/>
        </w:rPr>
        <w:t xml:space="preserve"> su apartado 9</w:t>
      </w:r>
      <w:r w:rsidRPr="00EB7019">
        <w:rPr>
          <w:rFonts w:asciiTheme="minorHAnsi" w:hAnsiTheme="minorHAnsi"/>
          <w:sz w:val="28"/>
          <w:szCs w:val="28"/>
          <w:lang w:val="es-ES_tradnl"/>
        </w:rPr>
        <w:t xml:space="preserve"> dicho convenio dice que el PMUSCP será aprobado sucesivamente por los plenos de los ayuntamientos, la Asamblea General de la Mancomunidad de la Comarca de Pamplona y el Gob</w:t>
      </w:r>
      <w:r>
        <w:rPr>
          <w:rFonts w:asciiTheme="minorHAnsi" w:hAnsiTheme="minorHAnsi"/>
          <w:sz w:val="28"/>
          <w:szCs w:val="28"/>
          <w:lang w:val="es-ES_tradnl"/>
        </w:rPr>
        <w:t>ierno de Navarra. De este texto</w:t>
      </w:r>
      <w:r w:rsidRPr="00EB7019">
        <w:rPr>
          <w:rFonts w:asciiTheme="minorHAnsi" w:hAnsiTheme="minorHAnsi"/>
          <w:sz w:val="28"/>
          <w:szCs w:val="28"/>
          <w:lang w:val="es-ES_tradnl"/>
        </w:rPr>
        <w:t xml:space="preserve"> se desprende que la administración que firma en último lugar es el Gobierno de Navarra. Cabe dec</w:t>
      </w:r>
      <w:r>
        <w:rPr>
          <w:rFonts w:asciiTheme="minorHAnsi" w:hAnsiTheme="minorHAnsi"/>
          <w:sz w:val="28"/>
          <w:szCs w:val="28"/>
          <w:lang w:val="es-ES_tradnl"/>
        </w:rPr>
        <w:t xml:space="preserve">ir que el Ayuntamiento de </w:t>
      </w:r>
      <w:proofErr w:type="spellStart"/>
      <w:r>
        <w:rPr>
          <w:rFonts w:asciiTheme="minorHAnsi" w:hAnsiTheme="minorHAnsi"/>
          <w:sz w:val="28"/>
          <w:szCs w:val="28"/>
          <w:lang w:val="es-ES_tradnl"/>
        </w:rPr>
        <w:t>Barañá</w:t>
      </w:r>
      <w:r w:rsidRPr="00EB7019">
        <w:rPr>
          <w:rFonts w:asciiTheme="minorHAnsi" w:hAnsiTheme="minorHAnsi"/>
          <w:sz w:val="28"/>
          <w:szCs w:val="28"/>
          <w:lang w:val="es-ES_tradnl"/>
        </w:rPr>
        <w:t>in</w:t>
      </w:r>
      <w:proofErr w:type="spellEnd"/>
      <w:r w:rsidRPr="00EB7019">
        <w:rPr>
          <w:rFonts w:asciiTheme="minorHAnsi" w:hAnsiTheme="minorHAnsi"/>
          <w:sz w:val="28"/>
          <w:szCs w:val="28"/>
          <w:lang w:val="es-ES_tradnl"/>
        </w:rPr>
        <w:t xml:space="preserve"> aún no ha aprobado en pleno el PMUS.</w:t>
      </w:r>
    </w:p>
    <w:p w:rsidR="004E17B9" w:rsidRDefault="004E17B9" w:rsidP="004E17B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EB7019">
        <w:rPr>
          <w:rFonts w:asciiTheme="minorHAnsi" w:hAnsiTheme="minorHAnsi"/>
          <w:sz w:val="28"/>
          <w:szCs w:val="28"/>
          <w:lang w:val="es-ES_tradnl"/>
        </w:rPr>
        <w:t>Cabe destacar que se considera que</w:t>
      </w:r>
      <w:r>
        <w:rPr>
          <w:rFonts w:asciiTheme="minorHAnsi" w:hAnsiTheme="minorHAnsi"/>
          <w:sz w:val="28"/>
          <w:szCs w:val="28"/>
          <w:lang w:val="es-ES_tradnl"/>
        </w:rPr>
        <w:t>,</w:t>
      </w:r>
      <w:r w:rsidRPr="00EB7019">
        <w:rPr>
          <w:rFonts w:asciiTheme="minorHAnsi" w:hAnsiTheme="minorHAnsi"/>
          <w:sz w:val="28"/>
          <w:szCs w:val="28"/>
          <w:lang w:val="es-ES_tradnl"/>
        </w:rPr>
        <w:t xml:space="preserve"> antes de aprobar el citado plan</w:t>
      </w:r>
      <w:r>
        <w:rPr>
          <w:rFonts w:asciiTheme="minorHAnsi" w:hAnsiTheme="minorHAnsi"/>
          <w:sz w:val="28"/>
          <w:szCs w:val="28"/>
          <w:lang w:val="es-ES_tradnl"/>
        </w:rPr>
        <w:t>,</w:t>
      </w:r>
      <w:r w:rsidRPr="00EB7019">
        <w:rPr>
          <w:rFonts w:asciiTheme="minorHAnsi" w:hAnsiTheme="minorHAnsi"/>
          <w:sz w:val="28"/>
          <w:szCs w:val="28"/>
          <w:lang w:val="es-ES_tradnl"/>
        </w:rPr>
        <w:t xml:space="preserve"> se debe avanzar en consensuar un convenio que deje claro qué actuaciones se van a realizar en la fase progra</w:t>
      </w:r>
      <w:r>
        <w:rPr>
          <w:rFonts w:asciiTheme="minorHAnsi" w:hAnsiTheme="minorHAnsi"/>
          <w:sz w:val="28"/>
          <w:szCs w:val="28"/>
          <w:lang w:val="es-ES_tradnl"/>
        </w:rPr>
        <w:t>mada, cómo se van a pagar y quié</w:t>
      </w:r>
      <w:r w:rsidRPr="00EB7019">
        <w:rPr>
          <w:rFonts w:asciiTheme="minorHAnsi" w:hAnsiTheme="minorHAnsi"/>
          <w:sz w:val="28"/>
          <w:szCs w:val="28"/>
          <w:lang w:val="es-ES_tradnl"/>
        </w:rPr>
        <w:t>n se va a responsabilizar de su gestión.</w:t>
      </w:r>
    </w:p>
    <w:p w:rsidR="004E17B9" w:rsidRDefault="004E17B9" w:rsidP="004E17B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EB7019">
        <w:rPr>
          <w:rFonts w:asciiTheme="minorHAnsi" w:hAnsiTheme="minorHAnsi"/>
          <w:sz w:val="28"/>
          <w:szCs w:val="28"/>
          <w:lang w:val="es-ES_tradnl"/>
        </w:rPr>
        <w:t>Es cuanto informo en cumplimiento de lo dispuesto en el artículo 194 del Reglamento del Parlamento de Navarra.</w:t>
      </w:r>
    </w:p>
    <w:p w:rsidR="004E17B9" w:rsidRDefault="004E17B9" w:rsidP="004E17B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>
        <w:rPr>
          <w:rFonts w:asciiTheme="minorHAnsi" w:hAnsiTheme="minorHAnsi"/>
          <w:sz w:val="28"/>
          <w:szCs w:val="28"/>
          <w:lang w:val="es-ES_tradnl"/>
        </w:rPr>
        <w:t>Pamplona-Iruña, a 27 de mayo de 2020</w:t>
      </w:r>
    </w:p>
    <w:p w:rsidR="005D6830" w:rsidRPr="004E17B9" w:rsidRDefault="004E17B9" w:rsidP="004E17B9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>
        <w:rPr>
          <w:rFonts w:asciiTheme="minorHAnsi" w:hAnsiTheme="minorHAnsi"/>
          <w:sz w:val="28"/>
          <w:szCs w:val="28"/>
          <w:lang w:val="es-ES_tradnl"/>
        </w:rPr>
        <w:t xml:space="preserve">El </w:t>
      </w:r>
      <w:r w:rsidRPr="00EB7019">
        <w:rPr>
          <w:rFonts w:ascii="Calibri" w:hAnsi="Calibri"/>
          <w:sz w:val="28"/>
          <w:szCs w:val="28"/>
          <w:lang w:val="es-ES_tradnl"/>
        </w:rPr>
        <w:t>Consejero de Cohesión Territorial</w:t>
      </w:r>
      <w:r>
        <w:rPr>
          <w:rFonts w:ascii="Calibri" w:hAnsi="Calibri"/>
          <w:sz w:val="28"/>
          <w:szCs w:val="28"/>
          <w:lang w:val="es-ES_tradnl"/>
        </w:rPr>
        <w:t xml:space="preserve">: </w:t>
      </w:r>
      <w:r>
        <w:rPr>
          <w:rFonts w:asciiTheme="minorHAnsi" w:hAnsiTheme="minorHAnsi"/>
          <w:sz w:val="28"/>
          <w:szCs w:val="28"/>
          <w:lang w:val="es-ES_tradnl"/>
        </w:rPr>
        <w:t xml:space="preserve">Bernardo </w:t>
      </w:r>
      <w:proofErr w:type="spellStart"/>
      <w:r>
        <w:rPr>
          <w:rFonts w:asciiTheme="minorHAnsi" w:hAnsiTheme="minorHAnsi"/>
          <w:sz w:val="28"/>
          <w:szCs w:val="28"/>
          <w:lang w:val="es-ES_tradnl"/>
        </w:rPr>
        <w:t>Ciriza</w:t>
      </w:r>
      <w:proofErr w:type="spellEnd"/>
      <w:r>
        <w:rPr>
          <w:rFonts w:asciiTheme="minorHAnsi" w:hAnsiTheme="minorHAnsi"/>
          <w:sz w:val="28"/>
          <w:szCs w:val="28"/>
          <w:lang w:val="es-ES_tradnl"/>
        </w:rPr>
        <w:t xml:space="preserve"> Pérez</w:t>
      </w:r>
    </w:p>
    <w:sectPr w:rsidR="005D6830" w:rsidRPr="004E1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B9"/>
    <w:rsid w:val="000957E2"/>
    <w:rsid w:val="001B5F18"/>
    <w:rsid w:val="004D7F0B"/>
    <w:rsid w:val="004E17B9"/>
    <w:rsid w:val="005D6830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4E1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4E1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Aranaz, Carlota</cp:lastModifiedBy>
  <cp:revision>2</cp:revision>
  <dcterms:created xsi:type="dcterms:W3CDTF">2020-06-01T05:54:00Z</dcterms:created>
  <dcterms:modified xsi:type="dcterms:W3CDTF">2020-07-01T10:08:00Z</dcterms:modified>
</cp:coreProperties>
</file>