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de máxima actualidad sobre las medidas para dotar a la Policía Foral de recursos suficientes que les permitan hacer frente a los botellones, formulada por la Ilma. Sra. D.ª Uxue Barkos Berruezo.</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para que sea respondida en el Pleno del próximo 24 de septiembre por la Presidenta del Gobierno de Navarra. </w:t>
      </w:r>
    </w:p>
    <w:p>
      <w:pPr>
        <w:pStyle w:val="0"/>
        <w:suppressAutoHyphens w:val="false"/>
        <w:rPr>
          <w:rStyle w:val="1"/>
        </w:rPr>
      </w:pPr>
      <w:r>
        <w:rPr>
          <w:rStyle w:val="1"/>
        </w:rPr>
        <w:t xml:space="preserve">El pasado fin de semana fuentes de Policía Foral afirmaban no tener “recursos suficientes” para hacer frente a los botellones. </w:t>
      </w:r>
    </w:p>
    <w:p>
      <w:pPr>
        <w:pStyle w:val="0"/>
        <w:suppressAutoHyphens w:val="false"/>
        <w:rPr>
          <w:rStyle w:val="1"/>
        </w:rPr>
      </w:pPr>
      <w:r>
        <w:rPr>
          <w:rStyle w:val="1"/>
        </w:rPr>
        <w:t xml:space="preserve">¿Qué medidas tiene previsto adoptar el Gobierno? </w:t>
      </w:r>
    </w:p>
    <w:p>
      <w:pPr>
        <w:pStyle w:val="0"/>
        <w:suppressAutoHyphens w:val="false"/>
        <w:rPr>
          <w:rStyle w:val="1"/>
        </w:rPr>
      </w:pPr>
      <w:r>
        <w:rPr>
          <w:rStyle w:val="1"/>
        </w:rPr>
        <w:t xml:space="preserve">Pamplona-lruña a 21 de septiembre de 2020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