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octubre de 2020, la Junta de Portavoces del Parlamento de Navarra aprobó la siguiente declaración:</w:t>
      </w:r>
    </w:p>
    <w:p>
      <w:pPr>
        <w:pStyle w:val="0"/>
        <w:suppressAutoHyphens w:val="false"/>
        <w:rPr>
          <w:rStyle w:val="1"/>
        </w:rPr>
      </w:pPr>
      <w:r>
        <w:rPr>
          <w:rStyle w:val="1"/>
        </w:rPr>
        <w:t xml:space="preserve">“1.- El Parlamento de Navarra se suma a la celebración del Día internacional de las Mujeres Rurales, que se conmemora el próximo 15 de octubre y reconoce el inmenso, valiente e innovador trabajo de las mujeres en el sector agrícola, ganadero y pesquero, por su contribución al sostenimiento de la industria agroalimentaria y por su papel fundamental para acabar con el éxodo rural.</w:t>
      </w:r>
    </w:p>
    <w:p>
      <w:pPr>
        <w:pStyle w:val="0"/>
        <w:suppressAutoHyphens w:val="false"/>
        <w:rPr>
          <w:rStyle w:val="1"/>
        </w:rPr>
      </w:pPr>
      <w:r>
        <w:rPr>
          <w:rStyle w:val="1"/>
        </w:rPr>
        <w:t xml:space="preserve">2.- El Parlamento de Navarra entiende que la igualdad real y efectiva debe abordarse desde una doble perspectiva de género y de ruralidad, reconociendo, visibilizando, mejorando y reforzando el papel fundamental que desempeñan en la actividad agraria y en el medio rural, tanto como titulares de explotaciones agrarias, como emprendedoras de nuevos modelos de negocio y como integrantes y líderes de empresas, organizaciones y cooperativas del medio rural.</w:t>
      </w:r>
    </w:p>
    <w:p>
      <w:pPr>
        <w:pStyle w:val="0"/>
        <w:suppressAutoHyphens w:val="false"/>
        <w:rPr>
          <w:rStyle w:val="1"/>
        </w:rPr>
      </w:pPr>
      <w:r>
        <w:rPr>
          <w:rStyle w:val="1"/>
        </w:rPr>
        <w:t xml:space="preserve">3.- El Parlamento de Navarra se compromete a seguir trabajando para que la ley de Titularidad compartida sea efectiva y útil.</w:t>
      </w:r>
    </w:p>
    <w:p>
      <w:pPr>
        <w:pStyle w:val="0"/>
        <w:suppressAutoHyphens w:val="false"/>
        <w:rPr>
          <w:rStyle w:val="1"/>
        </w:rPr>
      </w:pPr>
      <w:r>
        <w:rPr>
          <w:rStyle w:val="1"/>
        </w:rPr>
        <w:t xml:space="preserve">4.- El Parlamento de Navarra manifiesta su compromiso a continuar visibilizando las realidades específicas de las mujeres en nuestra Comunidad, así como dimensionando cada una de las expresiones de desigualdad aún vigentes.</w:t>
      </w:r>
    </w:p>
    <w:p>
      <w:pPr>
        <w:pStyle w:val="0"/>
        <w:suppressAutoHyphens w:val="false"/>
        <w:rPr>
          <w:rStyle w:val="1"/>
        </w:rPr>
      </w:pPr>
      <w:r>
        <w:rPr>
          <w:rStyle w:val="1"/>
        </w:rPr>
        <w:t xml:space="preserve">5.- El Parlamento de Navarra considera necesario seguir impulsando ayudas destinadas al asociacionismo y fomentando las medidas específicas orientadas a mujeres en materia de innovación, digitalización y formación.</w:t>
      </w:r>
    </w:p>
    <w:p>
      <w:pPr>
        <w:pStyle w:val="0"/>
        <w:suppressAutoHyphens w:val="false"/>
        <w:rPr>
          <w:rStyle w:val="1"/>
        </w:rPr>
      </w:pPr>
      <w:r>
        <w:rPr>
          <w:rStyle w:val="1"/>
        </w:rPr>
        <w:t xml:space="preserve">6.- El Parlamento de Navarra considera una prioridad seguir desarrollando políticas de equidad en el medio rural, seguir trabajando para derribar las barreras que hacen que la presencia de las mujeres sea menor y en peores condiciones que la de los hombres. Políticas que fomenten la participación efectiva de las mujeres rurales en la actividad agraria y económica del medio·rural, porque es una necesidad de primer orden para la vertebración de los territorios rurales. No es solo una cuestión de equidad, sino de necesidad para mantener vivos y sostenibles nuestros pueblos.</w:t>
      </w:r>
    </w:p>
    <w:p>
      <w:pPr>
        <w:pStyle w:val="0"/>
        <w:suppressAutoHyphens w:val="false"/>
        <w:rPr>
          <w:rStyle w:val="1"/>
        </w:rPr>
      </w:pPr>
      <w:r>
        <w:rPr>
          <w:rStyle w:val="1"/>
        </w:rPr>
        <w:t xml:space="preserve">7.- El Parlamento de Navarra considera imprescindible desplegar políticas transversales que involucren y conciencien también a los hombres, a toda la sociedad, porque una sociedad no cambia si solo lo hace la mitad de ella.</w:t>
      </w:r>
    </w:p>
    <w:p>
      <w:pPr>
        <w:pStyle w:val="0"/>
        <w:suppressAutoHyphens w:val="false"/>
        <w:rPr>
          <w:rStyle w:val="1"/>
        </w:rPr>
      </w:pPr>
      <w:r>
        <w:rPr>
          <w:rStyle w:val="1"/>
        </w:rPr>
        <w:t xml:space="preserve">8.- El Parlamento de Navarra también quiere reconocer el gran esfuerzo y el activismo que están llevando a cabo las organizaciones de mujeres, que desde distintas perspectivas y ámbitos de actuación, contribuyen a que la participación y el liderazgo de las mujeres esté presente en el mundo rural. Las mujeres, y concretamente las mujeres rurales, deben estar en el centro de la transformación hacia una economía digital y verde”. (10-20/DEC-00096)</w:t>
      </w:r>
    </w:p>
    <w:p>
      <w:pPr>
        <w:pStyle w:val="0"/>
        <w:suppressAutoHyphens w:val="false"/>
        <w:rPr>
          <w:rStyle w:val="1"/>
        </w:rPr>
      </w:pPr>
      <w:r>
        <w:rPr>
          <w:rStyle w:val="1"/>
        </w:rPr>
        <w:t xml:space="preserve">Pamplona, 13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