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urriaren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aurkezturiko galdera, kirol-ekitaldien babesletzari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Raquel Garbayo Berdonces andreak, Legebiltzarreko Erregelamenduan xedatutakoaren babesean, galdera hau aurkezten du, Nafarroako Gobernuko Kultura eta Kiroleko kontseilariak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neurri hartuko ditu Nafarroako Gobernuak, eta zehazki zure departamentuak, Nafarroako Kirolaren Institutuak interes orokorrekotzat jotako kirol-ekitaldien kirol-babesletza sustatzeko?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15ean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