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 </w:t>
      </w:r>
      <w:r>
        <w:rPr>
          <w:rStyle w:val="1"/>
          <w:spacing w:val="-0.961"/>
        </w:rPr>
        <w:t xml:space="preserve">Izapidetzeko onartzea Ramón Alzorriz Goñi jaunak aurkeztutako gaurkotasun handiko galdera, 2021erako proposatutako aurrekontuek Nafarroarentzat izanen dituzten eraginei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Osoko Bilkuran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suposatzen dute gure erkidegoarentzat Nafarroako Gobernuak Parlamentuan onetsiak izateko aurkeztu dituen aurrekontu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12n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