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B2" w:rsidRDefault="007862B2" w:rsidP="00470AE1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Urriaren 1a</w:t>
      </w:r>
    </w:p>
    <w:p w:rsidR="00470AE1" w:rsidRPr="00470AE1" w:rsidRDefault="00470AE1" w:rsidP="00470AE1">
      <w:pPr>
        <w:rPr>
          <w:sz w:val="24"/>
          <w:szCs w:val="24"/>
        </w:rPr>
      </w:pPr>
      <w:r>
        <w:rPr>
          <w:sz w:val="24"/>
          <w:szCs w:val="24"/>
        </w:rPr>
        <w:t xml:space="preserve">EH Bildu Nafarroa talde parlamentarioko kide Adolfo Araiz </w:t>
      </w:r>
      <w:proofErr w:type="spellStart"/>
      <w:r>
        <w:rPr>
          <w:sz w:val="24"/>
          <w:szCs w:val="24"/>
        </w:rPr>
        <w:t>Flamariquek</w:t>
      </w:r>
      <w:proofErr w:type="spellEnd"/>
      <w:r>
        <w:rPr>
          <w:sz w:val="24"/>
          <w:szCs w:val="24"/>
        </w:rPr>
        <w:t xml:space="preserve"> idatziz erantzuteko galdera egin du Unibertsitateko, Berrikuntzako eta Eraldaketa Digitaleko Departamentuak 2020ko aurrekontuetan aurreikusitako gastuen exekuzio-ezei buruz (10-20/PES-00183). Horri erantzuteko, dokumentu bat erantsi du Unibertsitateko, Berrikuntzako eta Eraldaketa Digitaleko kontseilariak. </w:t>
      </w:r>
    </w:p>
    <w:p w:rsidR="00470AE1" w:rsidRPr="00470AE1" w:rsidRDefault="00470AE1" w:rsidP="00470AE1">
      <w:pPr>
        <w:rPr>
          <w:sz w:val="24"/>
          <w:szCs w:val="24"/>
        </w:rPr>
      </w:pPr>
      <w:r>
        <w:rPr>
          <w:sz w:val="24"/>
          <w:szCs w:val="24"/>
        </w:rPr>
        <w:t>Hori jakinarazten dizut Nafarroako Parlamentuaren Erregelamenduaren 194. artikuluan xedatutakoa betetzeko.</w:t>
      </w:r>
    </w:p>
    <w:p w:rsidR="00470AE1" w:rsidRPr="00470AE1" w:rsidRDefault="00470AE1" w:rsidP="00470AE1">
      <w:pPr>
        <w:rPr>
          <w:sz w:val="24"/>
          <w:szCs w:val="24"/>
        </w:rPr>
      </w:pPr>
      <w:r>
        <w:rPr>
          <w:sz w:val="24"/>
          <w:szCs w:val="24"/>
        </w:rPr>
        <w:t>Iruñean, 2020ko irailaren 29an</w:t>
      </w:r>
    </w:p>
    <w:p w:rsidR="0031123D" w:rsidRDefault="00470AE1" w:rsidP="00470AE1">
      <w:pPr>
        <w:rPr>
          <w:sz w:val="24"/>
          <w:szCs w:val="24"/>
        </w:rPr>
      </w:pPr>
      <w:r>
        <w:rPr>
          <w:sz w:val="24"/>
          <w:szCs w:val="24"/>
        </w:rPr>
        <w:t xml:space="preserve">Unibertsitateko, Berrikuntzako eta Eraldaketa Digitaleko kontseilaria: Juan Cruz </w:t>
      </w:r>
      <w:proofErr w:type="spellStart"/>
      <w:r>
        <w:rPr>
          <w:sz w:val="24"/>
          <w:szCs w:val="24"/>
        </w:rPr>
        <w:t>Cigudosa</w:t>
      </w:r>
      <w:proofErr w:type="spellEnd"/>
    </w:p>
    <w:p w:rsidR="0031123D" w:rsidRDefault="0031123D" w:rsidP="00470AE1">
      <w:pPr>
        <w:rPr>
          <w:sz w:val="24"/>
          <w:szCs w:val="24"/>
        </w:rPr>
        <w:sectPr w:rsidR="0031123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9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71"/>
        <w:gridCol w:w="1090"/>
        <w:gridCol w:w="1067"/>
        <w:gridCol w:w="1010"/>
        <w:gridCol w:w="2755"/>
        <w:gridCol w:w="1312"/>
        <w:gridCol w:w="1280"/>
        <w:gridCol w:w="1097"/>
        <w:gridCol w:w="1309"/>
      </w:tblGrid>
      <w:tr w:rsidR="0031123D" w:rsidRPr="0031123D" w:rsidTr="0031123D">
        <w:trPr>
          <w:trHeight w:val="28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129.093.796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130.348.440,70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3.935.465,64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126.412.975,06</w:t>
            </w:r>
          </w:p>
        </w:tc>
      </w:tr>
      <w:tr w:rsidR="0031123D" w:rsidRPr="0031123D" w:rsidTr="0031123D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1123D" w:rsidRPr="0031123D" w:rsidTr="0031123D">
        <w:trPr>
          <w:trHeight w:val="9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POEF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Zentro kudeatzailea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Ekonomikoa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Funtzionala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Izena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2020ko HASIERAKO AURREKONTUA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Bateratua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Ez-betetzea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ITXIERARAKO AURREIKUSPEN GAURKOTUA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G00000G00002020921100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Eraikinen eta bestelako eraikuntzen errentamendua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506.100,00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506.100,00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36.100,00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G00000G00002190921100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Konponketa- eta mantentze-lanak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-3.000,00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G00000G00002200921100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Bulegoko materiala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G00000G00002261921100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Kontseilari jaunaren eta haren kabineteko kideen askotariko 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G00000G00002269921100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Bestelako gastu askotarikoak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-700,00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G00000G00002271921100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Garbiketa eta txukuntasun zerbitzuak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G00000G00002274921100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Segurtasun-zerbitzuak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G00000G00002279921100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Eraikinetako mantentze-gastuak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74.332,00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74.332,00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29.332,00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G00000G00002301921100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Kontseilari jaunaren eta kabineteko kideen bidaia-gastuak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G00000G00004809921100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Ondare-erantzukizunagatiko epaiak eta kalte-ordainak betearaztea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33.536,49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33.536,49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G00000G00006050921100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Bulegoko ekipoak eta altzariak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G10000G11002200322300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Bulegoko materiala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G10000G11002266322303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Kongresuak, hitzaldiak eta ikastaroak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G10000G11002268322300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Sariak eta sariketak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G10000G11002269322300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Zenbait gastu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4.990,00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4.990,00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4.990,00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G10000G11002276322300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Azterlanak eta lan teknikoak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-4.655,00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6.655,00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G10000G11002301322300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Lokomozioa eta bidaia-gastuak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G10001G11102269322302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Programa eta proiektuen ebaluazio </w:t>
            </w:r>
            <w:proofErr w:type="spellStart"/>
            <w:r>
              <w:rPr>
                <w:color w:val="000000"/>
                <w:sz w:val="18"/>
                <w:szCs w:val="18"/>
              </w:rPr>
              <w:t>zientifiko-teknikoaren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G10001G11102269322303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Udako ikastaroak antolatzea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G10001G11103101322304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Hezkuntza Ministerioaren interesak, unibertsitate-campusa hobetzeko proiektuetarako (NUP, 2010)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6.533,00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6.533,00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6.533,00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G10001G11104455322300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NUP finantzatzeko hitzarmena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66.120.116,00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66.120.116,00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-200.000,00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66.320.116,00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G10001G11104455322303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NUP finantzatzeko hitzarmena: hobekuntzak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1.368.884,00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1.368.884,00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1.368.884,00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G10001G11104455322304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NUPekiko hitzarmena, Zientzia, Teknologia, Ingeniaritza eta Matematika arloko bokazioak sustatzeko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G10001G11104800322300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Atzerriko unibertsitateekiko trukeak: </w:t>
            </w:r>
            <w:proofErr w:type="spellStart"/>
            <w:r>
              <w:rPr>
                <w:color w:val="000000"/>
                <w:sz w:val="18"/>
                <w:szCs w:val="18"/>
              </w:rPr>
              <w:t>Erasmus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eta beste batzuk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G10001G11104800322302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Prestakuntzarako eta Ikerketa eta Garapenerako (I+G) Planerako laguntzak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670.245,00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624.245,00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600.245,00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G10001G11104800323100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Unibertsitate-ikasketetarako bekak eta laguntzak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3.300.000,00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3.300.000,00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G10001G11104800323102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14/2012 Errege Lege-dekretuaren aplikazioa. Unibertsitateei eman beharreko konpentsazioa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G10001G11104812322300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UNED: Iruñeko eta Tuterako zentroak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1.958.400,00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1.958.400,00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3.035,55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1.955.364,45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G10001G11104812322302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Nafarroako unibertsitateentzako laguntzak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G10001G11104812322303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Nafarroako unibertsitateentzako laguntzak, katedrak garatzeko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G10001G11104819322300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Nafarroako unibertsitateen eta </w:t>
            </w:r>
            <w:proofErr w:type="spellStart"/>
            <w:r>
              <w:rPr>
                <w:color w:val="000000"/>
                <w:sz w:val="18"/>
                <w:szCs w:val="18"/>
              </w:rPr>
              <w:t>UHUNek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Nafarroan dituen ikastetxe elkartuen udako ikastaroak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G10001G11104819322302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(E) Udako Euskal Unibertsitatearekiko hitzarmena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23,88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29.976,12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G10001G11104819322303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(E) Jakiunderekiko hitzarmena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6.543,00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33.457,00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G10001G11106001322300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Nafarroako Unibertsitate Publikoarentzako desjabetzeak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G10001G11106020322300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NUPen Medikuntzarako eraikina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G10001G11107455322300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NUPen finantzaketa-hitzarmena: inbertsioak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1.011.000,00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1.011.000,00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1.011.000,00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G10001G11109120322300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MICINNak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parkearen sustapenerako emandako maileguaren amortizazioa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G10001G11109120322302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Hezkuntza Ministerioaren amortizazioa, unibertsitate-campusa hobetzeko proiektuetarako (Nafarroako Unibertsitatea-2009)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G10001G11109120322304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Hezkuntza Ministerioaren Amortizazioa, unibertsitate-campusa hobetzeko proiektuetarako (NUP, 2010)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74.314,00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74.314,00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74.314,00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G20000G20002261421100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G20000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G2000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Ordezkaritza 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G20000G20002269421100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Bestelako gastu askotarikoak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G20000G20002301421100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Lokomozioa eta bidaia-gastuak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G20002G20102266421100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Bilerak, hitzaldiak eta ikastaroak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G20002G20102276421100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Azterlanak eta lan teknikoak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G20001G21002200467300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Bulegoko materiala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G20001G21002262467300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Zabalkunde-ekintzak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G20001G21002266467300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Bilerak, hitzaldiak eta ikastaroak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G20001G21002269467300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Bestelako gastu askotarikoak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G20001G21002273467300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Informatika zerbitzuak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G20001G21002276467300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Azterlanak eta lan teknikoak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169.421,00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40.579,00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G20001G21002276467302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CEINi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Laguntzak kudeatzea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G20001G21002301467300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Lokomozioa eta bidaia-gastuak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G20001G21004309467300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Aditech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fundazioa SINAI agenteen jarduerak zabaltzea eta koordinatzea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G20001G21004400467300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CEINi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transferentziak. </w:t>
            </w:r>
            <w:proofErr w:type="spellStart"/>
            <w:r>
              <w:rPr>
                <w:color w:val="000000"/>
                <w:sz w:val="18"/>
                <w:szCs w:val="18"/>
              </w:rPr>
              <w:t>Spinoff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enpresa-berrikuntzaren dinamizazioa, unibertsitateak eta LHko ikastetxeak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G20001G21004400467302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NICDOri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transferentziak. Azterlan zientifiko eta teknikoak sustatzea (STEM)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G20001G21004400467303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transferentzia. Medikuntza pertsonalizatua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G20001G21004701467300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Ikertzaileak eta langile teknologikoak kontratatzeko laguntzak; industriako doktoregoak; ikertzaileen mugigarritasuna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706.059,70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58.066,70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647.993,00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G20001G21004819467300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I+G+b Osasuna. FIMA Fundazioa. </w:t>
            </w:r>
            <w:proofErr w:type="spellStart"/>
            <w:r>
              <w:rPr>
                <w:color w:val="000000"/>
                <w:sz w:val="18"/>
                <w:szCs w:val="18"/>
              </w:rPr>
              <w:t>IDISNAren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ikerketa-lerroak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G20001G21004819467303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I+G+B </w:t>
            </w:r>
            <w:proofErr w:type="spellStart"/>
            <w:r>
              <w:rPr>
                <w:color w:val="000000"/>
                <w:sz w:val="18"/>
                <w:szCs w:val="18"/>
              </w:rPr>
              <w:t>Elikakatea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CNTA plan estrategikoa ezartzeko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G20001G21004819467304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I+G+b </w:t>
            </w:r>
            <w:proofErr w:type="spellStart"/>
            <w:r>
              <w:rPr>
                <w:color w:val="000000"/>
                <w:sz w:val="18"/>
                <w:szCs w:val="18"/>
              </w:rPr>
              <w:t>Automozioa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eta </w:t>
            </w:r>
            <w:proofErr w:type="spellStart"/>
            <w:r>
              <w:rPr>
                <w:color w:val="000000"/>
                <w:sz w:val="18"/>
                <w:szCs w:val="18"/>
              </w:rPr>
              <w:t>Mekatronika</w:t>
            </w:r>
            <w:proofErr w:type="spellEnd"/>
            <w:r>
              <w:rPr>
                <w:color w:val="000000"/>
                <w:sz w:val="18"/>
                <w:szCs w:val="18"/>
              </w:rPr>
              <w:t>. NAITEC. Bikaintasun zentroa finkatzea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G20001G21004819467305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I+G+b </w:t>
            </w:r>
            <w:proofErr w:type="spellStart"/>
            <w:r>
              <w:rPr>
                <w:color w:val="000000"/>
                <w:sz w:val="18"/>
                <w:szCs w:val="18"/>
              </w:rPr>
              <w:t>Automozioa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eta </w:t>
            </w:r>
            <w:proofErr w:type="spellStart"/>
            <w:r>
              <w:rPr>
                <w:color w:val="000000"/>
                <w:sz w:val="18"/>
                <w:szCs w:val="18"/>
              </w:rPr>
              <w:t>Mekatronika</w:t>
            </w:r>
            <w:proofErr w:type="spellEnd"/>
            <w:r>
              <w:rPr>
                <w:color w:val="000000"/>
                <w:sz w:val="18"/>
                <w:szCs w:val="18"/>
              </w:rPr>
              <w:t>. AIN. Ikerketarako gaitasuna sustatzea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G20001G21004819467306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Eskualdez gaindiko bikaintasun-deialdietara proposamenak aurkezteko laguntzak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G20001G21004819467307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I+G+b </w:t>
            </w:r>
            <w:proofErr w:type="spellStart"/>
            <w:r>
              <w:rPr>
                <w:color w:val="000000"/>
                <w:sz w:val="18"/>
                <w:szCs w:val="18"/>
              </w:rPr>
              <w:t>Automozioa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eta </w:t>
            </w:r>
            <w:proofErr w:type="spellStart"/>
            <w:r>
              <w:rPr>
                <w:color w:val="000000"/>
                <w:sz w:val="18"/>
                <w:szCs w:val="18"/>
              </w:rPr>
              <w:t>Mekatronika</w:t>
            </w:r>
            <w:proofErr w:type="spellEnd"/>
            <w:r>
              <w:rPr>
                <w:color w:val="000000"/>
                <w:sz w:val="18"/>
                <w:szCs w:val="18"/>
              </w:rPr>
              <w:t>. LUREDERRA. Ikerketarako gaitasuna sustatzea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G20001G21006090467300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Zientzia eta Teknologiaren Legea garatzeko aplikazio informatikoak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G20001G21007309467300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I+G+b Energia. CENER Fundazioaren funtsetarako ekarpena, maileguak amortizatzeko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4.000.000,00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G20001G21007701467300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Eskualdez gaindiko elkarlan proiektuetarako </w:t>
            </w:r>
            <w:proofErr w:type="spellStart"/>
            <w:r>
              <w:rPr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216.473,51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37.959,83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178.513,68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G20001G21007819467300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Zentro teknologikoen eta ikerketa-erakundeen I+G proiektuentzako laguntzak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7.901.085,00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2.716.085,00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5.185.000,00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G20001G21007819467302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Ikerketa-zentroen eta erakundeen ekipamendua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G20001G21007819467303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Ikerketarako laguntzak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99.778,45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1.000.221,55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G20001G21009120467300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MICINNek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emandako maileguaren amortizazioa, parke zientifiko eta teknologikoak sustatzeko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227.488,00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227.488,00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227.488,00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G30000G30002090921C00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Elkarte teknikoentzako kuotak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7.400,00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G30000G30002200921C00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Bulegoko materiala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G30000G30002269921C00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Bestelako gastu askotarikoak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32.865,00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32.865,00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32.865,00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G30000G30002279921300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Ikastaroak eta kongresuak antolatzea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G30000G30002301921C00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Joan-etorrietarako eta bidaietarako gastuak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G30001G31002061921C00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Software korporatiboaren lizentziak eta mantentzea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G30001G31002276921C00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“Navarra Digital” </w:t>
            </w:r>
            <w:proofErr w:type="spellStart"/>
            <w:r>
              <w:rPr>
                <w:color w:val="000000"/>
                <w:sz w:val="18"/>
                <w:szCs w:val="18"/>
              </w:rPr>
              <w:t>klusterra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dinamizatzea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G30001G31002276921C02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Business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color w:val="000000"/>
                <w:sz w:val="18"/>
                <w:szCs w:val="18"/>
              </w:rPr>
              <w:t>usual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delakotik Eraldaketa Digitalerako bilakaera: Kudeatzaileentzako laguntza teknikoa eta prestakuntza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G30001G31002276921C03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Atariko proiektuen laguntza teknikoa - etengabeko integrazioa - diseinua - prestakuntza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G30001G31002276921C04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Zenbait aplikazio korporatibotarako mantentzea eta laguntza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252.595,00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252.595,00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252.595,00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G30001G31002276921C05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TRACASA Instrumentali egindako enkargua Datuen ingeniaritza-proiektuak kudeatzeko laguntza teknikoa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Sektore publikoaren eraldaketa digitalaren behatokia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Iruzurraren aurkako borroka IA erabiliz - NZO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Farmazia-gastua - osasuneko bestelako gastuak - IArekin egindako analisia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 plataforma eta lizentziak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Bestelako </w:t>
            </w:r>
            <w:proofErr w:type="spellStart"/>
            <w:r>
              <w:rPr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data proiektuak Nafarroan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4.956,00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-45.044,00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Pilotos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Business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Intelligence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color w:val="000000"/>
                <w:sz w:val="18"/>
                <w:szCs w:val="18"/>
              </w:rPr>
              <w:t>Machine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Learning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Block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Chain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quick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wins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G30001G31006090921C07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Adimen artifizialeko V0.1 tresna diagnostiko osagarrirako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45.044,00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45.044,00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G30001G31006091469100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Eten digitala: diagnostikoa, ekintza-plana eta eratorritako ekintzak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G30001G31006091469102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Business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color w:val="000000"/>
                <w:sz w:val="18"/>
                <w:szCs w:val="18"/>
              </w:rPr>
              <w:t>usual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delakotik Eraldaketa Digitalerako bilakaera: Eraldaketa Digitalerako Plana. Ibilbide-orria.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G30002G32002061921C00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Software korporatiboaren lizentziak eta mantentzea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651.198,00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651.198,00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-14.406,31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665.604,31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G30002G32002061921C02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Software korporatiboaren lizentziak eta mantentze-lanak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G30002G32002273921C00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Jarduera eta zerbitzu-maila (giza baliabideak, GE21, GPI eta beste batzuk)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1.519.070,00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1.519.070,00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-54.528,57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1.573.598,57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G30002G32002273921C02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TRACASA Instrumentali egindako enkargua Jarduera eta zerbitzu-maila (giza baliabideak, GE21, GPI eta beste batzuk)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157.500,00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157.500,00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G30002G32002273921C03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TRACASA Instrumentali egindako enkargua SITNA/IDENA mantentzea eta kudeatzea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288.750,00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288.750,00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288.750,00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G30002G32002273921C04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TRACASA Instrumentali egindako enkargua </w:t>
            </w:r>
            <w:proofErr w:type="spellStart"/>
            <w:r>
              <w:rPr>
                <w:color w:val="000000"/>
                <w:sz w:val="18"/>
                <w:szCs w:val="18"/>
              </w:rPr>
              <w:t>AdEle-rako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mantentzea eta euskarria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808.500,00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808.500,00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808.500,00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G30002G32002273921C05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TRACASA Instrumentali egindako enkargua Zerbitzuaren maila operatu eta kudeatzea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313.182,00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313.182,00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313.181,60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G30002G32002273921C06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Jarduera eta zerbitzu-maila (Giza baliabideak, GE21, GPI eta beste batzuk)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G30002G32002276921C02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Administrazio elektronikorako ekintza plana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134.176,00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134.176,00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134.176,00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G30002G32002276921C03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Bilakaera teknologikoa (software librea, mugikortasuna, segurtasuna)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-90.012,22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252.012,22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G30002G32002276921C04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SIT plataformaren bilakaera teknologikoa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G30002G32006091921C00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TRACASA Instrumentali egindako enkargua Espedienteen kudeaketa korporatiboa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411.661,00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411.661,00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411.661,00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G30002G32006094921C00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Giza Baliabideetako GE21 eta GP1 sistemen eta beste sistema batzuen bilakaera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57.954,00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217.046,00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G30002G32006094921C02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TRACASA Instrumentali egindako enkargua Giza Baliabideetako GE21 eta GP1 sistemen eta beste sistema batzuen bilakaera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-72.966,56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72.966,56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G30003G33002276921C00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Laguntza </w:t>
            </w:r>
            <w:proofErr w:type="spellStart"/>
            <w:r>
              <w:rPr>
                <w:color w:val="000000"/>
                <w:sz w:val="18"/>
                <w:szCs w:val="18"/>
              </w:rPr>
              <w:t>ofimatikoa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Nafarroako Gobernuarentzat eta departamentuetako proiektuen kudeaketa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1.044.038,00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1.044.038,00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1.044.036,91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G30003G33002276921C02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COVID-19a. Laguntza </w:t>
            </w:r>
            <w:proofErr w:type="spellStart"/>
            <w:r>
              <w:rPr>
                <w:color w:val="000000"/>
                <w:sz w:val="18"/>
                <w:szCs w:val="18"/>
              </w:rPr>
              <w:t>ofimatikoa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Nafarroako Gobernuarentzat eta departamentuetako proiektuen kudeaketa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G30003G33006094921C00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Garapen arkitekturaren bilakaera eta aplikazioen bilakaerari dagozkion mantentze-lanak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294.693,00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294.693,00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72.966,56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221.726,44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G30003G33006094921C02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Garapen arkitekturaren bilakaera eta aplikazioen bilakaerari dagozkion mantentze-lanak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G30005G35002061921C00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Erabilera orokorreko eta azpiegituretako software lizentziak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1.476.407,00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1.410.407,00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-104.034,05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1.514.441,05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G30005G35002061921C02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Erabilera orokorreko eta azpiegituretako software lizentziak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2.122,53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98.877,47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G30005G35002160921C00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Ekipamendu informatikoak mantentzea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24.537,66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430.462,34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G30005G35002190491100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Ahots eta datuen sare korporatiboaren mantentzea eta kudeaketa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1.673.343,00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1.673.343,00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-33.965,91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1.707.308,91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G30005G35002190491102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COVID-19a. </w:t>
            </w: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Ahots eta datuen sare korporatiboaren mantentzea eta kudeaketa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G30005G35002202921C00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Teknologia berrien dokumentu-baseak eskuratzeko lizentziak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-219.990,00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G30005G35002220491300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Telekomunikazio-zerbitzua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2.223.854,00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1.848.854,00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281.213,25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1.567.640,75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G30005G35002220491302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Trunking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irrati-telefonia sarea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G30005G35002220491303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Telekomunikazio zerbitzua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Informatikako Zentroa eta ordenagailu zentraleko zerbitzuak kudeatzea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5.015.000,00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Erabiltzaileentzako lehen mailako euskarria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1.985.000,00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1.985.000,00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Bigarren mailako laguntza eta beste lan batzuk hirugarrenekin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4.374.138,00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4.224.138,00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-36.298,79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4.260.436,79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Diruaren eta Zerga-zigiluaren Fabrika Nazionalarekiko hitzarmena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Erabiltzaileentzako lehen mailako euskarria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152.095,00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152.095,00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152.094,99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Proiektu estrategikoak kudeatzeko bulego teknikoa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185.996,00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185.996,00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-88.986,47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274.982,47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G30005G35002273921C07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Bigarren mailako asistentzia eta bestelako lanak hirugarrenekin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222,77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447.777,23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G30005G35002279491100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Segurtasun kudeatuko zerbitzuak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515.971,00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515.971,00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515.970,50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G30005G35002279491102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Segurtasun kudeatuko zerbitzuak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G30005G35002279491400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Nafarroako telebista-difusioko zerbitzua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2.011.000,00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1.685.000,00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1.685.000,00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G30005G35002279491402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491402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Nafarroako telebista-difusioko zerbitzua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-1.651.069,14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1.651.069,14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G30005G35002279921300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5Ga sustatzea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G30005G35002279921C00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PyrennEOS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kanpoko zerbitzuak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56.826,00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56.826,00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24.204,40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32.621,60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G30005G35006013467902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467902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egindako enkargua. Nafarroako Banda Zabalaren Plana: korporatiboa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72.185,31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1.128.814,69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G30005G35006031491300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Eraikinetako instalazio finkoak eta kable-sarea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2.226,29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12.773,71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G30005G35006059491100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Telekomunikazioetako ekipamendua eta terminalak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3.148,13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11.851,87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G30005G35006059491102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Telekomunikazioetako ekipamendua eta terminalak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25.727,90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7.272,10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G30005G35006060921C00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Ekipamendu informatikoa eta azpiegitura teknologikoak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648.076,00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648.076,00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869,19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647.206,81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G30005G35006060921C02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921C02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Ekipamendu informatikoa eta azpiegitura teknologikoak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8.447,26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98.552,74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G30006G36002276311102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Osasunerako software-arkitektura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G30006G36002276311103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G30006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G3600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311103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COVID-19a. Software-arkitektura Osasun Departamenturako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67.500,00 </w:t>
            </w:r>
          </w:p>
        </w:tc>
      </w:tr>
    </w:tbl>
    <w:p w:rsidR="00470AE1" w:rsidRDefault="00470AE1" w:rsidP="00470AE1">
      <w:pPr>
        <w:rPr>
          <w:sz w:val="24"/>
          <w:szCs w:val="24"/>
        </w:rPr>
      </w:pPr>
    </w:p>
    <w:bookmarkEnd w:id="0"/>
    <w:p w:rsidR="0031123D" w:rsidRPr="00470AE1" w:rsidRDefault="0031123D" w:rsidP="00470AE1">
      <w:pPr>
        <w:rPr>
          <w:sz w:val="24"/>
          <w:szCs w:val="24"/>
        </w:rPr>
      </w:pPr>
    </w:p>
    <w:sectPr w:rsidR="0031123D" w:rsidRPr="00470AE1" w:rsidSect="003112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E1"/>
    <w:rsid w:val="000F2190"/>
    <w:rsid w:val="0031123D"/>
    <w:rsid w:val="00470AE1"/>
    <w:rsid w:val="005E7DBF"/>
    <w:rsid w:val="007862B2"/>
    <w:rsid w:val="007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AE1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1123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23D"/>
    <w:rPr>
      <w:color w:val="954F72"/>
      <w:u w:val="single"/>
    </w:rPr>
  </w:style>
  <w:style w:type="paragraph" w:customStyle="1" w:styleId="xl69">
    <w:name w:val="xl69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311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311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AE1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1123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23D"/>
    <w:rPr>
      <w:color w:val="954F72"/>
      <w:u w:val="single"/>
    </w:rPr>
  </w:style>
  <w:style w:type="paragraph" w:customStyle="1" w:styleId="xl69">
    <w:name w:val="xl69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311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311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2</cp:revision>
  <dcterms:created xsi:type="dcterms:W3CDTF">2020-10-28T10:55:00Z</dcterms:created>
  <dcterms:modified xsi:type="dcterms:W3CDTF">2020-10-28T10:55:00Z</dcterms:modified>
</cp:coreProperties>
</file>