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 aurkezturiko galdera, Gizarte Zerbitzuetako Zorroko prestazioetarako erantzute-epeei 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Eskubide Sozialetako Batzordean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kontseilariak batzordean adierazi zuenez Gizarte Zerbitzuen Zorroa aldatu zen Zerbitzuari Lotutako Prestazioaren hartzaileei toki publiko bat 6 hilabeteko epean emateko konpromisoa kenduz, aipatu konpromisoa ez zelako betetzen. Horiek horrela, kontseilariak Zorroa aldatzeko asmorik al du erantzunaren epeak betetzen ez dituen prestazio guzietan, erantzuteko epeak zabalduz?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17an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