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galdera, SATSE sindikatuak Osasun Departamentuko arduradunekin biltzeko egindako eskaerei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abenduaren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Legebiltzarraren Erregelamenduan ezarritakoaren babesean, galdera hau aurkezten du, idatziz erantzun dakion:</w:t>
      </w:r>
    </w:p>
    <w:p>
      <w:pPr>
        <w:pStyle w:val="0"/>
        <w:suppressAutoHyphens w:val="false"/>
        <w:rPr>
          <w:rStyle w:val="1"/>
        </w:rPr>
      </w:pPr>
      <w:r>
        <w:rPr>
          <w:rStyle w:val="1"/>
        </w:rPr>
        <w:t xml:space="preserve">Joan den urriaren 16an SATSE sindikatuak adierazpen batean azaltzen zuen bost aldiz saiatu zela O-NOZeko Kudeatzailetzarekin, Oinarrizko Osasun Laguntzako Kudeatzailetzarekin eta Osasun Zuzendaritza Nagusiarekin biltzen, beraiei helarazteko “burutzen ari diren irregulartasun guztiak eta, halaber, erizaintzako profesional gehienen haserrea eta frustrazioa, egungo egoera epidemiologiko eta sasoikoan”</w:t>
      </w:r>
    </w:p>
    <w:p>
      <w:pPr>
        <w:pStyle w:val="0"/>
        <w:suppressAutoHyphens w:val="false"/>
        <w:rPr>
          <w:rStyle w:val="1"/>
        </w:rPr>
      </w:pPr>
      <w:r>
        <w:rPr>
          <w:rStyle w:val="1"/>
        </w:rPr>
        <w:t xml:space="preserve">Parlamentari naizen honek honako hau jakin nahi dut:</w:t>
      </w:r>
    </w:p>
    <w:p>
      <w:pPr>
        <w:pStyle w:val="0"/>
        <w:suppressAutoHyphens w:val="false"/>
        <w:rPr>
          <w:rStyle w:val="1"/>
        </w:rPr>
      </w:pPr>
      <w:r>
        <w:rPr>
          <w:rStyle w:val="1"/>
        </w:rPr>
        <w:t xml:space="preserve">1- SATSE sindikatuak zenbat aldiz eta zer egunetan helarazi zien biltzeko eskaera Osasun Departamentuko arduradunei?</w:t>
      </w:r>
    </w:p>
    <w:p>
      <w:pPr>
        <w:pStyle w:val="0"/>
        <w:suppressAutoHyphens w:val="false"/>
        <w:rPr>
          <w:rStyle w:val="1"/>
        </w:rPr>
      </w:pPr>
      <w:r>
        <w:rPr>
          <w:rStyle w:val="1"/>
        </w:rPr>
        <w:t xml:space="preserve">2- Noiz eta nork egin die harrera?</w:t>
      </w:r>
    </w:p>
    <w:p>
      <w:pPr>
        <w:pStyle w:val="0"/>
        <w:suppressAutoHyphens w:val="false"/>
        <w:rPr>
          <w:rStyle w:val="1"/>
        </w:rPr>
      </w:pPr>
      <w:r>
        <w:rPr>
          <w:rStyle w:val="1"/>
        </w:rPr>
        <w:t xml:space="preserve">3- Zergatik ez zaie biltzeko eskaera horiei erantzun aurkeztu zirenean?</w:t>
      </w:r>
    </w:p>
    <w:p>
      <w:pPr>
        <w:pStyle w:val="0"/>
        <w:suppressAutoHyphens w:val="false"/>
        <w:rPr>
          <w:rStyle w:val="1"/>
        </w:rPr>
      </w:pPr>
      <w:r>
        <w:rPr>
          <w:rStyle w:val="1"/>
        </w:rPr>
        <w:t xml:space="preserve">4- Zer irregulartasun helarazi zituen SATSEk bileran edo biltzeko eskarietan?</w:t>
      </w:r>
    </w:p>
    <w:p>
      <w:pPr>
        <w:pStyle w:val="0"/>
        <w:suppressAutoHyphens w:val="false"/>
        <w:rPr>
          <w:rStyle w:val="1"/>
        </w:rPr>
      </w:pPr>
      <w:r>
        <w:rPr>
          <w:rStyle w:val="1"/>
        </w:rPr>
        <w:t xml:space="preserve">5- Zer erantzun du Departamentuak?</w:t>
      </w:r>
    </w:p>
    <w:p>
      <w:pPr>
        <w:pStyle w:val="0"/>
        <w:suppressAutoHyphens w:val="false"/>
        <w:rPr>
          <w:rStyle w:val="1"/>
        </w:rPr>
      </w:pPr>
      <w:r>
        <w:rPr>
          <w:rStyle w:val="1"/>
        </w:rPr>
        <w:t xml:space="preserve">Iruñean, 2020ko abenduaren 9an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