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GoBack"/>
      <w:r w:rsidRPr="00F920D2">
        <w:rPr>
          <w:rFonts w:ascii="Arial" w:hAnsi="Arial" w:cs="Arial"/>
        </w:rPr>
        <w:t>La Consejera de Economía y Hacienda del Gobier</w:t>
      </w:r>
      <w:r>
        <w:rPr>
          <w:rFonts w:ascii="Arial" w:hAnsi="Arial" w:cs="Arial"/>
        </w:rPr>
        <w:t xml:space="preserve">no de Navarra, en relación con la </w:t>
      </w:r>
      <w:r w:rsidRPr="00F920D2">
        <w:rPr>
          <w:rFonts w:ascii="Arial" w:hAnsi="Arial" w:cs="Arial"/>
        </w:rPr>
        <w:t>pregunta para su respuesta por escrito, presentada</w:t>
      </w:r>
      <w:r>
        <w:rPr>
          <w:rFonts w:ascii="Arial" w:hAnsi="Arial" w:cs="Arial"/>
        </w:rPr>
        <w:t xml:space="preserve"> por D. Adolfo </w:t>
      </w:r>
      <w:proofErr w:type="spellStart"/>
      <w:r>
        <w:rPr>
          <w:rFonts w:ascii="Arial" w:hAnsi="Arial" w:cs="Arial"/>
        </w:rPr>
        <w:t>Araiz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Flamarique</w:t>
      </w:r>
      <w:proofErr w:type="spellEnd"/>
      <w:r>
        <w:rPr>
          <w:rFonts w:ascii="Arial" w:hAnsi="Arial" w:cs="Arial"/>
        </w:rPr>
        <w:t xml:space="preserve">, </w:t>
      </w:r>
      <w:r w:rsidRPr="00F920D2">
        <w:rPr>
          <w:rFonts w:ascii="Arial" w:hAnsi="Arial" w:cs="Arial"/>
        </w:rPr>
        <w:t>parlamentario foral adscrito al grupo parlamentario EH Bi</w:t>
      </w:r>
      <w:r>
        <w:rPr>
          <w:rFonts w:ascii="Arial" w:hAnsi="Arial" w:cs="Arial"/>
        </w:rPr>
        <w:t xml:space="preserve">ldu Nafarroa, registrada con el </w:t>
      </w:r>
      <w:r w:rsidRPr="00F920D2">
        <w:rPr>
          <w:rFonts w:ascii="Arial" w:hAnsi="Arial" w:cs="Arial"/>
        </w:rPr>
        <w:t xml:space="preserve">número </w:t>
      </w:r>
      <w:r>
        <w:rPr>
          <w:rFonts w:ascii="Arial" w:hAnsi="Arial" w:cs="Arial"/>
        </w:rPr>
        <w:t xml:space="preserve">de </w:t>
      </w:r>
      <w:r w:rsidRPr="00F920D2">
        <w:rPr>
          <w:rFonts w:ascii="Arial" w:hAnsi="Arial" w:cs="Arial"/>
        </w:rPr>
        <w:t xml:space="preserve">salida del Parlamento de Navarra 4849, de </w:t>
      </w:r>
      <w:r>
        <w:rPr>
          <w:rFonts w:ascii="Arial" w:hAnsi="Arial" w:cs="Arial"/>
        </w:rPr>
        <w:t xml:space="preserve">fecha 14 de septiembre de 2020, </w:t>
      </w:r>
      <w:r w:rsidRPr="00F920D2">
        <w:rPr>
          <w:rFonts w:ascii="Arial" w:hAnsi="Arial" w:cs="Arial"/>
        </w:rPr>
        <w:t>10-20/PES-00196, relativa a diversas cuestiones referidas</w:t>
      </w:r>
      <w:r>
        <w:rPr>
          <w:rFonts w:ascii="Arial" w:hAnsi="Arial" w:cs="Arial"/>
        </w:rPr>
        <w:t xml:space="preserve"> a la disminución de la partida </w:t>
      </w:r>
      <w:r w:rsidRPr="00F920D2">
        <w:rPr>
          <w:rFonts w:ascii="Arial" w:hAnsi="Arial" w:cs="Arial"/>
        </w:rPr>
        <w:t xml:space="preserve">160000-17100-4000-941100 “Aportación al Estado”, </w:t>
      </w:r>
      <w:r>
        <w:rPr>
          <w:rFonts w:ascii="Arial" w:hAnsi="Arial" w:cs="Arial"/>
        </w:rPr>
        <w:t xml:space="preserve">tiene el honor de informarle lo </w:t>
      </w:r>
      <w:r w:rsidRPr="00F920D2">
        <w:rPr>
          <w:rFonts w:ascii="Arial" w:hAnsi="Arial" w:cs="Arial"/>
        </w:rPr>
        <w:t>siguiente:</w:t>
      </w:r>
    </w:p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F920D2">
        <w:rPr>
          <w:rFonts w:ascii="Arial" w:hAnsi="Arial" w:cs="Arial"/>
        </w:rPr>
        <w:t xml:space="preserve">- </w:t>
      </w:r>
      <w:r w:rsidRPr="00F920D2">
        <w:rPr>
          <w:rFonts w:ascii="Arial" w:hAnsi="Arial" w:cs="Arial"/>
          <w:b/>
          <w:bCs/>
        </w:rPr>
        <w:t>¿Qué razones ha llevado al Gobierno a di</w:t>
      </w:r>
      <w:r>
        <w:rPr>
          <w:rFonts w:ascii="Arial" w:hAnsi="Arial" w:cs="Arial"/>
          <w:b/>
          <w:bCs/>
        </w:rPr>
        <w:t xml:space="preserve">sminuir la cuantía a pagar este </w:t>
      </w:r>
      <w:r w:rsidRPr="00F920D2">
        <w:rPr>
          <w:rFonts w:ascii="Arial" w:hAnsi="Arial" w:cs="Arial"/>
          <w:b/>
          <w:bCs/>
        </w:rPr>
        <w:t>año la aportación al Estado en 34.425.000 de euros?</w:t>
      </w:r>
    </w:p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20D2">
        <w:rPr>
          <w:rFonts w:ascii="Arial" w:hAnsi="Arial" w:cs="Arial"/>
        </w:rPr>
        <w:t>La consignación inicial en la partida de gastos de los Pr</w:t>
      </w:r>
      <w:r>
        <w:rPr>
          <w:rFonts w:ascii="Arial" w:hAnsi="Arial" w:cs="Arial"/>
        </w:rPr>
        <w:t xml:space="preserve">esupuestos Generales de Navarra </w:t>
      </w:r>
      <w:r w:rsidRPr="00F920D2">
        <w:rPr>
          <w:rFonts w:ascii="Arial" w:hAnsi="Arial" w:cs="Arial"/>
        </w:rPr>
        <w:t>para el año 2020 160000-17100-4000-941100 “Aportación al Estado”</w:t>
      </w:r>
      <w:r>
        <w:rPr>
          <w:rFonts w:ascii="Arial" w:hAnsi="Arial" w:cs="Arial"/>
        </w:rPr>
        <w:t xml:space="preserve"> asciende a un </w:t>
      </w:r>
      <w:r w:rsidRPr="00F920D2">
        <w:rPr>
          <w:rFonts w:ascii="Arial" w:hAnsi="Arial" w:cs="Arial"/>
        </w:rPr>
        <w:t xml:space="preserve">importe de 585.600.000,00 euros. Con cargo a esta </w:t>
      </w:r>
      <w:r>
        <w:rPr>
          <w:rFonts w:ascii="Arial" w:hAnsi="Arial" w:cs="Arial"/>
        </w:rPr>
        <w:t xml:space="preserve">partida y de conformidad con el </w:t>
      </w:r>
      <w:r w:rsidRPr="00F920D2">
        <w:rPr>
          <w:rFonts w:ascii="Arial" w:hAnsi="Arial" w:cs="Arial"/>
        </w:rPr>
        <w:t>Convenio Económico deben liquidarse en el año 2020 l</w:t>
      </w:r>
      <w:r>
        <w:rPr>
          <w:rFonts w:ascii="Arial" w:hAnsi="Arial" w:cs="Arial"/>
        </w:rPr>
        <w:t xml:space="preserve">a Aportación definitiva del año </w:t>
      </w:r>
      <w:r w:rsidRPr="00F920D2">
        <w:rPr>
          <w:rFonts w:ascii="Arial" w:hAnsi="Arial" w:cs="Arial"/>
        </w:rPr>
        <w:t>2019 y la Aportación provisional del año 2020.</w:t>
      </w:r>
    </w:p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20D2">
        <w:rPr>
          <w:rFonts w:ascii="Arial" w:hAnsi="Arial" w:cs="Arial"/>
        </w:rPr>
        <w:t>De acuerdo con lo previsto en el artículo 62.2 del C</w:t>
      </w:r>
      <w:r>
        <w:rPr>
          <w:rFonts w:ascii="Arial" w:hAnsi="Arial" w:cs="Arial"/>
        </w:rPr>
        <w:t xml:space="preserve">onvenio Económico, en el mes de </w:t>
      </w:r>
      <w:r w:rsidRPr="00F920D2">
        <w:rPr>
          <w:rFonts w:ascii="Arial" w:hAnsi="Arial" w:cs="Arial"/>
        </w:rPr>
        <w:t>marzo se ha aprobado la liquidación de la Aportaci</w:t>
      </w:r>
      <w:r>
        <w:rPr>
          <w:rFonts w:ascii="Arial" w:hAnsi="Arial" w:cs="Arial"/>
        </w:rPr>
        <w:t xml:space="preserve">ón definitiva del año 2019 y la </w:t>
      </w:r>
      <w:r w:rsidRPr="00F920D2">
        <w:rPr>
          <w:rFonts w:ascii="Arial" w:hAnsi="Arial" w:cs="Arial"/>
        </w:rPr>
        <w:t>regularización del pago de 19.881.520,00 euros a f</w:t>
      </w:r>
      <w:r>
        <w:rPr>
          <w:rFonts w:ascii="Arial" w:hAnsi="Arial" w:cs="Arial"/>
        </w:rPr>
        <w:t xml:space="preserve">avor de la Hacienda Pública del </w:t>
      </w:r>
      <w:r w:rsidRPr="00F920D2">
        <w:rPr>
          <w:rFonts w:ascii="Arial" w:hAnsi="Arial" w:cs="Arial"/>
        </w:rPr>
        <w:t>Estado.</w:t>
      </w:r>
    </w:p>
    <w:p w:rsidR="00957F6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20D2">
        <w:rPr>
          <w:rFonts w:ascii="Arial" w:hAnsi="Arial" w:cs="Arial"/>
        </w:rPr>
        <w:t>En cuanto a la Aportación provisional del año 2020</w:t>
      </w:r>
      <w:r>
        <w:rPr>
          <w:rFonts w:ascii="Arial" w:hAnsi="Arial" w:cs="Arial"/>
        </w:rPr>
        <w:t xml:space="preserve">, de acuerdo con la disposición </w:t>
      </w:r>
      <w:r w:rsidRPr="00F920D2">
        <w:rPr>
          <w:rFonts w:ascii="Arial" w:hAnsi="Arial" w:cs="Arial"/>
        </w:rPr>
        <w:t>transitoria segunda del Convenio Económico si en c</w:t>
      </w:r>
      <w:r>
        <w:rPr>
          <w:rFonts w:ascii="Arial" w:hAnsi="Arial" w:cs="Arial"/>
        </w:rPr>
        <w:t xml:space="preserve">ualquiera de los años que deban </w:t>
      </w:r>
      <w:r w:rsidRPr="00F920D2">
        <w:rPr>
          <w:rFonts w:ascii="Arial" w:hAnsi="Arial" w:cs="Arial"/>
        </w:rPr>
        <w:t>considerarse como año base de quinquenio no s</w:t>
      </w:r>
      <w:r>
        <w:rPr>
          <w:rFonts w:ascii="Arial" w:hAnsi="Arial" w:cs="Arial"/>
        </w:rPr>
        <w:t xml:space="preserve">e aprobase en plazo oportuno la </w:t>
      </w:r>
      <w:r w:rsidRPr="00F920D2">
        <w:rPr>
          <w:rFonts w:ascii="Arial" w:hAnsi="Arial" w:cs="Arial"/>
        </w:rPr>
        <w:t>aportación líquida correspondiente al citado año base, s</w:t>
      </w:r>
      <w:r>
        <w:rPr>
          <w:rFonts w:ascii="Arial" w:hAnsi="Arial" w:cs="Arial"/>
        </w:rPr>
        <w:t xml:space="preserve">e fijará una aportación líquida </w:t>
      </w:r>
      <w:r w:rsidRPr="00F920D2">
        <w:rPr>
          <w:rFonts w:ascii="Arial" w:hAnsi="Arial" w:cs="Arial"/>
        </w:rPr>
        <w:t>provisional por aplicación del índice de actualización previs</w:t>
      </w:r>
      <w:r>
        <w:rPr>
          <w:rFonts w:ascii="Arial" w:hAnsi="Arial" w:cs="Arial"/>
        </w:rPr>
        <w:t xml:space="preserve">to en el artículo 60.2, como si </w:t>
      </w:r>
      <w:r w:rsidRPr="00F920D2">
        <w:rPr>
          <w:rFonts w:ascii="Arial" w:hAnsi="Arial" w:cs="Arial"/>
        </w:rPr>
        <w:t xml:space="preserve">se tratara de un año más del quinquenio anterior. </w:t>
      </w:r>
    </w:p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20D2">
        <w:rPr>
          <w:rFonts w:ascii="Arial" w:hAnsi="Arial" w:cs="Arial"/>
        </w:rPr>
        <w:t>En base a lo anterior y de conformidad con las competen</w:t>
      </w:r>
      <w:r>
        <w:rPr>
          <w:rFonts w:ascii="Arial" w:hAnsi="Arial" w:cs="Arial"/>
        </w:rPr>
        <w:t xml:space="preserve">cias que ostenta el Gobierno de </w:t>
      </w:r>
      <w:r w:rsidRPr="00F920D2">
        <w:rPr>
          <w:rFonts w:ascii="Arial" w:hAnsi="Arial" w:cs="Arial"/>
        </w:rPr>
        <w:t>Navarra, en aplicación de la Ley Foral 13/2007, de 4 de a</w:t>
      </w:r>
      <w:r>
        <w:rPr>
          <w:rFonts w:ascii="Arial" w:hAnsi="Arial" w:cs="Arial"/>
        </w:rPr>
        <w:t xml:space="preserve">bril, de la Hacienda Pública de </w:t>
      </w:r>
      <w:r w:rsidRPr="00F920D2">
        <w:rPr>
          <w:rFonts w:ascii="Arial" w:hAnsi="Arial" w:cs="Arial"/>
        </w:rPr>
        <w:t>Navarra, se autorizó la modificación presupuestaria reseñada.</w:t>
      </w:r>
    </w:p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F920D2">
        <w:rPr>
          <w:rFonts w:ascii="Arial" w:hAnsi="Arial" w:cs="Arial"/>
        </w:rPr>
        <w:t xml:space="preserve">- </w:t>
      </w:r>
      <w:r w:rsidRPr="00F920D2">
        <w:rPr>
          <w:rFonts w:ascii="Arial" w:hAnsi="Arial" w:cs="Arial"/>
          <w:b/>
          <w:bCs/>
        </w:rPr>
        <w:t>Si se ha acordado con el Estado, ¿en qué ses</w:t>
      </w:r>
      <w:r>
        <w:rPr>
          <w:rFonts w:ascii="Arial" w:hAnsi="Arial" w:cs="Arial"/>
          <w:b/>
          <w:bCs/>
        </w:rPr>
        <w:t xml:space="preserve">ión de la Comisión </w:t>
      </w:r>
      <w:r w:rsidRPr="00F920D2">
        <w:rPr>
          <w:rFonts w:ascii="Arial" w:hAnsi="Arial" w:cs="Arial"/>
          <w:b/>
          <w:bCs/>
        </w:rPr>
        <w:t>Coordinadora del Convenio Económico</w:t>
      </w:r>
      <w:r>
        <w:rPr>
          <w:rFonts w:ascii="Arial" w:hAnsi="Arial" w:cs="Arial"/>
          <w:b/>
          <w:bCs/>
        </w:rPr>
        <w:t xml:space="preserve"> se adoptó tal acuerdo o cuándo </w:t>
      </w:r>
      <w:r w:rsidRPr="00F920D2">
        <w:rPr>
          <w:rFonts w:ascii="Arial" w:hAnsi="Arial" w:cs="Arial"/>
          <w:b/>
          <w:bCs/>
        </w:rPr>
        <w:t>se acordó fuera de ese órgano?:</w:t>
      </w:r>
    </w:p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20D2">
        <w:rPr>
          <w:rFonts w:ascii="Arial" w:hAnsi="Arial" w:cs="Arial"/>
        </w:rPr>
        <w:t>Estos asuntos no han sido tratados de manera formal e</w:t>
      </w:r>
      <w:r>
        <w:rPr>
          <w:rFonts w:ascii="Arial" w:hAnsi="Arial" w:cs="Arial"/>
        </w:rPr>
        <w:t xml:space="preserve">n ninguna sesión de la Comisión </w:t>
      </w:r>
      <w:r w:rsidRPr="00F920D2">
        <w:rPr>
          <w:rFonts w:ascii="Arial" w:hAnsi="Arial" w:cs="Arial"/>
        </w:rPr>
        <w:t xml:space="preserve">Coordinadora y como viene siendo práctica habitual se </w:t>
      </w:r>
      <w:r>
        <w:rPr>
          <w:rFonts w:ascii="Arial" w:hAnsi="Arial" w:cs="Arial"/>
        </w:rPr>
        <w:t xml:space="preserve">someterán a su aprobación junto </w:t>
      </w:r>
      <w:r w:rsidRPr="00F920D2">
        <w:rPr>
          <w:rFonts w:ascii="Arial" w:hAnsi="Arial" w:cs="Arial"/>
        </w:rPr>
        <w:t>con las liquidaciones definitivas de los años 2017 y 2018</w:t>
      </w:r>
      <w:r>
        <w:rPr>
          <w:rFonts w:ascii="Arial" w:hAnsi="Arial" w:cs="Arial"/>
        </w:rPr>
        <w:t xml:space="preserve">, que están asimismo pendientes </w:t>
      </w:r>
      <w:r w:rsidRPr="00F920D2">
        <w:rPr>
          <w:rFonts w:ascii="Arial" w:hAnsi="Arial" w:cs="Arial"/>
        </w:rPr>
        <w:t>de formalizar los acuerdos correspondientes.</w:t>
      </w:r>
    </w:p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20D2">
        <w:rPr>
          <w:rFonts w:ascii="Arial" w:hAnsi="Arial" w:cs="Arial"/>
        </w:rPr>
        <w:t>Es cuanto tengo el honor de informar en cum</w:t>
      </w:r>
      <w:r>
        <w:rPr>
          <w:rFonts w:ascii="Arial" w:hAnsi="Arial" w:cs="Arial"/>
        </w:rPr>
        <w:t xml:space="preserve">plimiento de lo dispuesto en el </w:t>
      </w:r>
      <w:r w:rsidRPr="00F920D2">
        <w:rPr>
          <w:rFonts w:ascii="Arial" w:hAnsi="Arial" w:cs="Arial"/>
        </w:rPr>
        <w:t>artículo 194 del Reglamento del Parlamento de Navarra.</w:t>
      </w:r>
    </w:p>
    <w:p w:rsidR="00F920D2" w:rsidRPr="00F920D2" w:rsidRDefault="00F920D2" w:rsidP="00F920D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20D2">
        <w:rPr>
          <w:rFonts w:ascii="Arial" w:hAnsi="Arial" w:cs="Arial"/>
        </w:rPr>
        <w:t>Pamplona, 9 de octubre de 2020</w:t>
      </w:r>
    </w:p>
    <w:p w:rsidR="00F920D2" w:rsidRPr="00F920D2" w:rsidRDefault="00F920D2" w:rsidP="00F920D2">
      <w:r w:rsidRPr="00F920D2">
        <w:rPr>
          <w:rFonts w:ascii="Arial" w:hAnsi="Arial" w:cs="Arial"/>
        </w:rPr>
        <w:t>La Consejera de Economía y Hacienda,</w:t>
      </w:r>
      <w:r w:rsidR="000545F0">
        <w:rPr>
          <w:rFonts w:ascii="Arial" w:hAnsi="Arial" w:cs="Arial"/>
        </w:rPr>
        <w:t xml:space="preserve"> </w:t>
      </w:r>
      <w:proofErr w:type="spellStart"/>
      <w:r w:rsidRPr="00F920D2">
        <w:rPr>
          <w:rFonts w:ascii="Arial" w:hAnsi="Arial" w:cs="Arial"/>
        </w:rPr>
        <w:t>Elma</w:t>
      </w:r>
      <w:proofErr w:type="spellEnd"/>
      <w:r w:rsidRPr="00F920D2">
        <w:rPr>
          <w:rFonts w:ascii="Arial" w:hAnsi="Arial" w:cs="Arial"/>
        </w:rPr>
        <w:t xml:space="preserve"> Saiz Delgado</w:t>
      </w:r>
      <w:bookmarkEnd w:id="0"/>
    </w:p>
    <w:sectPr w:rsidR="00F920D2" w:rsidRPr="00F92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DB"/>
    <w:rsid w:val="000545F0"/>
    <w:rsid w:val="000F2190"/>
    <w:rsid w:val="00686B67"/>
    <w:rsid w:val="007328F2"/>
    <w:rsid w:val="00957F62"/>
    <w:rsid w:val="00B20FDB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6</cp:revision>
  <dcterms:created xsi:type="dcterms:W3CDTF">2020-10-16T12:10:00Z</dcterms:created>
  <dcterms:modified xsi:type="dcterms:W3CDTF">2020-11-16T13:38:00Z</dcterms:modified>
</cp:coreProperties>
</file>