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11 de enero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interpelación sobre materia de eutanasia en relación con la nueva regulación aprobada en el Congreso sobre eutanasia y suicidio asistido, formulada por el Ilmo. Sr. D. Mikel Buil García.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Disponer que su tramitación tenga lugar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11 de enero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INTERPELACIÓN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Parlamentario Foral adscrito a la Agrupación Parlamentaria Foral Podemos-Ahal Dugu Navarra, al amparo de lo dispuesto en el Reglamento de esta Cámara presenta la siguiente interpelación, para su debate en Pleno del próximo 14 de enero y que sustituye a 10-20/ITP 031.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Interpelación al Gobierno de Navarra en materia de eutanasia en relación con la nueva regulación aprobada en el Congreso sobre eutanasia y suicidio asistido.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7 de enero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