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18 de enero de 2021,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organizar actos para recordar la Guerra del Rif y a que por medio del Instituto de la Memoria se investigue la participación de navarros en la Guerra del Rif, presentada por el Ilmo. Sr. D. Iñaki Iriarte López.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la Comisión de Relaciones Ciudadanas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Pamplona,18 de enero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Iñaki lriarte López, miembro de las Cortes de Navarra, adscrito al Grupo Parlamentario Navarra Suma, al amparo de lo dispuesto en el Reglamento de la Cámara, presenta la siguiente moción para su debate en la Comisión de Relaciones Ciudadanas. </w:t>
      </w:r>
    </w:p>
    <w:p>
      <w:pPr>
        <w:pStyle w:val="0"/>
        <w:suppressAutoHyphens w:val="false"/>
        <w:rPr>
          <w:rStyle w:val="1"/>
        </w:rPr>
      </w:pPr>
      <w:r>
        <w:rPr>
          <w:rStyle w:val="1"/>
        </w:rPr>
        <w:t xml:space="preserve">Moción por la que el Parlamento de Navarra insta al Gobierno de Navarra a organizar actos para recordar la Guerra del Rif y a que por medio del Instituto de la Memoria se investigue la participación de navarros en la Guerra del Rif.</w:t>
      </w:r>
    </w:p>
    <w:p>
      <w:pPr>
        <w:pStyle w:val="0"/>
        <w:suppressAutoHyphens w:val="false"/>
        <w:rPr>
          <w:rStyle w:val="1"/>
        </w:rPr>
      </w:pPr>
      <w:r>
        <w:rPr>
          <w:rStyle w:val="1"/>
        </w:rPr>
        <w:t xml:space="preserve">Aunque la presencia castellana en el norte de África se remonta al siglo XV, es a raíz de los tratados de Wad-ras (1860) y de Fez (1894) y, sobre todo, de la Conferencia de Algeciras y del Tratado Hispano-Francés (1912), cuando puede darse por iniciada la intervención colonial española en Marruecos. Dicho Tratado Hispano-Francés creó un protectorado español sobre dos zonas, una al norte del país, el Rif y otra al sur, en torno a Villa Bens-Tarfaya. </w:t>
      </w:r>
    </w:p>
    <w:p>
      <w:pPr>
        <w:pStyle w:val="0"/>
        <w:suppressAutoHyphens w:val="false"/>
        <w:rPr>
          <w:rStyle w:val="1"/>
        </w:rPr>
      </w:pPr>
      <w:r>
        <w:rPr>
          <w:rStyle w:val="1"/>
        </w:rPr>
        <w:t xml:space="preserve">La progresiva ocupación de este territorio desencadenó la resistencia de una parte —probablemente mayoritaria— de sus habitantes, que combatieron a las tropas españolas y francesas hasta 1927. Este conflicto causó por lo menos 40.000 muertos - de los que alrededor de la mitad habrían sido españoles y, de ellos, un número indeterminado de navarros-. Además, a lo largo del mismo se produjeron crueles crímenes de guerra, como el uso de armas químicas por parte de la aviación española o la masacre en el Monte Arruit de unos tres mil prisioneros de guerra españoles por parte de combatientes rifeños. </w:t>
      </w:r>
    </w:p>
    <w:p>
      <w:pPr>
        <w:pStyle w:val="0"/>
        <w:suppressAutoHyphens w:val="false"/>
        <w:rPr>
          <w:rStyle w:val="1"/>
        </w:rPr>
      </w:pPr>
      <w:r>
        <w:rPr>
          <w:rStyle w:val="1"/>
        </w:rPr>
        <w:t xml:space="preserve">Aunque tenemos constancia de la presencia de soldados navarros entre los supervivientes del desastre de Annual, desconocemos cuántos pudieron ser asesinados durante aquellas dramáticas jornadas de julio y agosto de 1921. Por otro lado, es preciso mencionar el caso de otros jóvenes navarros que se negaron a ser embarcados para participar en la guerra y que sufrieron pena de prisión por este motivo. </w:t>
      </w:r>
    </w:p>
    <w:p>
      <w:pPr>
        <w:pStyle w:val="0"/>
        <w:suppressAutoHyphens w:val="false"/>
        <w:rPr>
          <w:rStyle w:val="1"/>
        </w:rPr>
      </w:pPr>
      <w:r>
        <w:rPr>
          <w:rStyle w:val="1"/>
        </w:rPr>
        <w:t xml:space="preserve">El próximo año se cumplirán cien años de la perpetración de la masacre del Monte Arruit, un acontecimiento que conmocionó profundamente a la sociedad navarra de la época. Una ocasión propicia para estimular el conocimiento de nuestra historia reciente, conocer mejor la suerte de los navarros destinados en el Protectorado Español, homenajear a los fallecidos de ambos bandos y recordar tanto a cuantos sirvieron en el ejército de su país, como a aquellos que rechazaron hacerlo. </w:t>
      </w:r>
    </w:p>
    <w:p>
      <w:pPr>
        <w:pStyle w:val="0"/>
        <w:suppressAutoHyphens w:val="false"/>
        <w:rPr>
          <w:rStyle w:val="1"/>
        </w:rPr>
      </w:pPr>
      <w:r>
        <w:rPr>
          <w:rStyle w:val="1"/>
        </w:rPr>
        <w:t xml:space="preserve">Propuesta de resolución:</w:t>
      </w:r>
    </w:p>
    <w:p>
      <w:pPr>
        <w:pStyle w:val="0"/>
        <w:suppressAutoHyphens w:val="false"/>
        <w:rPr>
          <w:rStyle w:val="1"/>
        </w:rPr>
      </w:pPr>
      <w:r>
        <w:rPr>
          <w:rStyle w:val="1"/>
        </w:rPr>
        <w:t xml:space="preserve">1. El Parlamento de Navarra insta al Gobierno de Navarra a que, por medio del Instituto de la Memoria y con la colaboración de las Universidades de Navarra, realice una investigación acerca de la participación navarra de la guerra del Rif, la presencia de víctimas navarras en la masacre de Monte Arruit y aquellos llamados a filas que se negaron a participar en la contienda. </w:t>
      </w:r>
    </w:p>
    <w:p>
      <w:pPr>
        <w:pStyle w:val="0"/>
        <w:suppressAutoHyphens w:val="false"/>
        <w:rPr>
          <w:rStyle w:val="1"/>
        </w:rPr>
      </w:pPr>
      <w:r>
        <w:rPr>
          <w:rStyle w:val="1"/>
        </w:rPr>
        <w:t xml:space="preserve">2. El Parlamento de Navarra insta al Gobierno de Navarra a organizar una serie de actos y conferencias para conmemorar los sucesos ocurridos en el norte de Marruecos hace cien años. </w:t>
      </w:r>
    </w:p>
    <w:p>
      <w:pPr>
        <w:pStyle w:val="0"/>
        <w:suppressAutoHyphens w:val="false"/>
        <w:rPr>
          <w:rStyle w:val="1"/>
        </w:rPr>
      </w:pPr>
      <w:r>
        <w:rPr>
          <w:rStyle w:val="1"/>
        </w:rPr>
        <w:t xml:space="preserve">3. El Parlamento de Navarra insta al Gobierno de Navarra a realizar un acto en recuerdo de todas las víctimas de la contienda y, particularmente, de los navarros que por diversas circunstancias se vieron envueltos en ella. </w:t>
      </w:r>
    </w:p>
    <w:p>
      <w:pPr>
        <w:pStyle w:val="0"/>
        <w:suppressAutoHyphens w:val="false"/>
        <w:rPr>
          <w:rStyle w:val="1"/>
        </w:rPr>
      </w:pPr>
      <w:r>
        <w:rPr>
          <w:rStyle w:val="1"/>
        </w:rPr>
        <w:t xml:space="preserve">Pamplona, 14 de enero de 2021 </w:t>
      </w:r>
    </w:p>
    <w:p>
      <w:pPr>
        <w:pStyle w:val="0"/>
        <w:suppressAutoHyphens w:val="false"/>
        <w:rPr>
          <w:rStyle w:val="1"/>
        </w:rPr>
      </w:pPr>
      <w:r>
        <w:rPr>
          <w:rStyle w:val="1"/>
        </w:rPr>
        <w:t xml:space="preserve">El Parlamentario Foral: lñaki lriarte López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