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iguel Bujanda Cirauqui jaunak aurkezturiko galdera erretiratu izanaz. Galdera Nafarroako Ubideko bigarren fasea eraikitzeko proiektua eta alternatiben azterlana idatzi dituen enpresaren kontratazioa eteteko arrazoiei buruzkoa zen, eta 2020ko abuztuaren 20ko 87. Nafarroako Parlamentuko Aldizkari Ofizialean argitaratu zen (10-20/POR-00219).</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