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Cascanten osasun etxe berria eraiki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mozio hau aurkezten du, Osasun Batzordean eztabaidatzeko. Mozioaren bidez, Nafarroako Gobernua premiatzen da, Cascanten osasun etxe berria eraiki dezan.</w:t>
      </w:r>
    </w:p>
    <w:p>
      <w:pPr>
        <w:pStyle w:val="0"/>
        <w:suppressAutoHyphens w:val="false"/>
        <w:rPr>
          <w:rStyle w:val="1"/>
        </w:rPr>
      </w:pPr>
      <w:r>
        <w:rPr>
          <w:rStyle w:val="1"/>
        </w:rPr>
        <w:t xml:space="preserve">2020ko otsailaren 27an, Nafarroako urte horretarako Aurrekontu Orokorrak onesteko eztabaidan, publikoki iragarri zen Osasun Departamentuan 2020rako aurreikusitako inbertsioen arloan aurreikusitako jarduketen artean osasun etxe berri bat eginen zela Cascanten.</w:t>
      </w:r>
    </w:p>
    <w:p>
      <w:pPr>
        <w:pStyle w:val="0"/>
        <w:suppressAutoHyphens w:val="false"/>
        <w:rPr>
          <w:rStyle w:val="1"/>
        </w:rPr>
      </w:pPr>
      <w:r>
        <w:rPr>
          <w:rStyle w:val="1"/>
        </w:rPr>
        <w:t xml:space="preserve">Izan ere, Nafarroako Aurrekontuak onetsi aurretik, harremanetan jarri ziren Cascanteko Udala eta Osasun Departamentuko arduradunak, zentro berrirako kokapen egokiena proposatzeko.</w:t>
      </w:r>
    </w:p>
    <w:p>
      <w:pPr>
        <w:pStyle w:val="0"/>
        <w:suppressAutoHyphens w:val="false"/>
        <w:rPr>
          <w:rStyle w:val="1"/>
        </w:rPr>
      </w:pPr>
      <w:r>
        <w:rPr>
          <w:rStyle w:val="1"/>
        </w:rPr>
        <w:t xml:space="preserve">Baina 2020. urte osoan ez da inolako ekintzarik egin, Nafarroako 2021erako Aurrekontu Orokorretan ez da aurrekontuko partidarik sartu aipatu azpiegiturarako eta aurrekontu horien eztabaidan proiektua idazteko eta 2021ean osasun etxe berri bat eraikitzen hasteko zuzenketa bat ez zen onetsi.</w:t>
      </w:r>
    </w:p>
    <w:p>
      <w:pPr>
        <w:pStyle w:val="0"/>
        <w:suppressAutoHyphens w:val="false"/>
        <w:rPr>
          <w:rStyle w:val="1"/>
        </w:rPr>
      </w:pPr>
      <w:r>
        <w:rPr>
          <w:rStyle w:val="1"/>
        </w:rPr>
        <w:t xml:space="preserve">Jakina da Cascanteko osasun etxeko Oinarrizko Osasun Laguntzako taldea eta herriko ordezkari publikoak eskatzen ari direla Cascanteko osasun barrutirako osasun etxe berri bat eraiki dadila, egungo eraikina dituen gabeziak direla-eta.</w:t>
      </w:r>
    </w:p>
    <w:p>
      <w:pPr>
        <w:pStyle w:val="0"/>
        <w:suppressAutoHyphens w:val="false"/>
        <w:rPr>
          <w:rStyle w:val="1"/>
        </w:rPr>
      </w:pPr>
      <w:r>
        <w:rPr>
          <w:rStyle w:val="1"/>
        </w:rPr>
        <w:t xml:space="preserve">Eraikin hori txiki eta zaharkituta geratu da. Eraikinak kontsultetarako tamaina txikiegia du eta ez dauka azpiegitura egokirik arreta berritzailea eta erabakigarria emateko, arreta komunitariorako eta talde-osasunari buruzko hezkuntzarako aretoekin, talde-fisioterapia egiteko gimnasioarekin, kirurgia txikiarekin edo ekografiekin baldintza onenetan.</w:t>
      </w:r>
    </w:p>
    <w:p>
      <w:pPr>
        <w:pStyle w:val="0"/>
        <w:suppressAutoHyphens w:val="false"/>
        <w:rPr>
          <w:rStyle w:val="1"/>
        </w:rPr>
      </w:pPr>
      <w:r>
        <w:rPr>
          <w:rStyle w:val="1"/>
        </w:rPr>
        <w:t xml:space="preserve">Gainera, zentroak ez du azpiegiturarik arretarako zirkuitu bikoitza (COVIDekoak eta COVID gabekoak) mantentzeko edo etorkizuneko osasun-beharrizanetarako, edo eremu bat gaitzeko, Cascanteko oinarrizko osasun eskualdeko herrietako erreferentziako biztanleriari arreta jarraitu eta larrialdikoa emate aldera eguneko 24 orduetan urteko 365 egunetan.</w:t>
      </w:r>
    </w:p>
    <w:p>
      <w:pPr>
        <w:pStyle w:val="0"/>
        <w:suppressAutoHyphens w:val="false"/>
        <w:rPr>
          <w:rStyle w:val="1"/>
        </w:rPr>
      </w:pPr>
      <w:r>
        <w:rPr>
          <w:rStyle w:val="1"/>
        </w:rPr>
        <w:t xml:space="preserve">Saiatu behar da osasun etxe berriak efizientzia energetikoa izan dezan.</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2021. urtean zehar bete ditzan Cascanteko osasun etxe berria eraikitzeko proiektua prestatzeko eta esleitzeko lanak, bai eta eraikuntzako obrak esleitzea eta hastea ere.</w:t>
      </w:r>
    </w:p>
    <w:p>
      <w:pPr>
        <w:pStyle w:val="0"/>
        <w:suppressAutoHyphens w:val="false"/>
        <w:rPr>
          <w:rStyle w:val="1"/>
        </w:rPr>
      </w:pPr>
      <w:r>
        <w:rPr>
          <w:rStyle w:val="1"/>
        </w:rPr>
        <w:t xml:space="preserve">Iruñean, 2021eko otsailaren 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