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aurkezturiko galdera, goizeko lehen orduko Iruña-Madril hegaldia “aldi baterako” kentzeari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Javier García Jiménez jaunak,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egin du Nafarroako Gobernuak goizeko lehen orduko Iruña-Madril hegaldia “aldi baterako” ken dadin saihesteko?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 al daki departamentuak zergatik kendu den? Horiek ezagutuz gero, zein izan da enpresak hegaldi hori kentzeko izan duen arrazoia?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Egin al da ukitutako erabiltzaile-kopuruari buruzko zenbatespenik?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goizeko lehen orduko Iruña-Madril hegaldia berritzeko gutxi gorabeherako data?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