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Aranzazu Izurdiaga andreak aurkezturiko galdera, gurasoen koordinatzailearen figurari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parlamentarioaren eledun Arantxa Izurdiaga Osinaga andreak, Legebiltzarreko Erregelamenduan ezarritakoaren babesean, honako galdera hau egiten dio Nafarroako Gobernuari, idatziz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Zuzenbide Zibilaren Konpilazioa aldatu eta gaurkotzeko apirilaren 4ko 21/2019 Foru Legearen bidez, gurasoen koordinatzailearen figura sortu zen 77. legean, erabaki judizialen irismenetik harago doazen auzi gatazkatsuak bideratzen saiatzeko edo erabaki judizialak bete daitezen errazteko.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Zenbat jarduketa burutu ditu gurasoen koordinatzaileak legea indarrean sartu zenetik?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ahalmen ari zaizkio ematen gurasoen koordinatzaileari?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Ezkontideetako bat familia- edo genero-indarkeria dela-eta kondenatua izan den genero-indarkeriako prozesu judizialetan nahiz ezkontideen arteko krisi prozesuetan esku hartu al du gurasoen koordinatzaileak?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balorazio egiten du figura horri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22an.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Arantxa lzurdiaga Osinaga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