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Cristina Ibarrola Guillén andreak aurkezturiko interpelazioa, osasun-azpiegituretako inbertsioen arloko politikei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Cristina Ibarrola Guillén andreak, Legebiltzarreko Erregelamenduan ezarritakoaren babesean, honako interpelazio hau aurkezten dio Gobernuari, Nafarroako Gobernuak osasun-azpiegituren arloko inbertsioetan legegintzaldi honetarako daukan planari buruzkoa, Osoko Bilkuran eztabaidatzeko.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Osasunaren arloko inbertsioak funtsezkoak dira osasun-laguntza kalitatezkoa, eskuragarria eta gizalegezkoa izan dadin eta pazientearen segurtasuna berma dadin. Nafarroako Gobernuak osasunaren arloko inbertsioetan darabilen politika ezagutu nahi dugu.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