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1eko martxoaren 8an egindako bilkuran, honako adierazpen hau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Apustu egiten du bizitzaren jasangarritasuna politika publikoen erdigunean jartzearen alde eta lehentasunezko lan-ildo gisa sartzearen alde agenda politikoan eta tokiko garapena sustatzen duten ekintzen diseinu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Konpromisoa agertzen du bizitzaren jasangarritasuna ahalbidetzen duten eta nagusiki emakumeek egiten dituzten zaintza-lanei ikusgarritasuna eta balioa ema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Lan eginen du herritarrak sentsibilizatzeko banaketa justua eta bidezkoa lortzeko, familietan zaintza-lanen erantzunkidetasuna sustatu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Mugimendu feministak arlo honetan eginiko ekarpenak eta lana aitortzen du.” (10-21/DEC-0001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