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Eskubide Sozialetako Batzordeak, 2021eko martxoaren 24an egindako bileran, honako erabaki hau onetsi zuen: “Erabakia. Horren bidez, Nafarroako Gobernua premiatzen da maiatzaren 31ra arte luza dezan aldi baterako enplegu-erregulazioko espediente baten pean egon eta 20.000 eurotik beherako errentak dituzten pertsonen diru-sarreren osagarria”.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maiatzaren 31ra arte luza dezan aldi baterako enplegu-erregulazioko espediente baten pean egon eta 20.000 eurotik beherako errentak dituzten pertsonen diru-sarreren osagarria.</w:t>
      </w:r>
    </w:p>
    <w:p>
      <w:pPr>
        <w:pStyle w:val="0"/>
        <w:suppressAutoHyphens w:val="false"/>
        <w:rPr>
          <w:rStyle w:val="1"/>
        </w:rPr>
      </w:pPr>
      <w:r>
        <w:rPr>
          <w:rStyle w:val="1"/>
        </w:rPr>
        <w:t xml:space="preserve">2. Nafarroako Parlamentuak Nafarroako Gobernua premiatzen du luzapen hori elkarrizketa sozialaren esparruan negozia dadin, egin dezan deialdi berri baten bidez, zeinak kontuan hartuko baititu aurreko deialdiaren ebaluaketa eta horren gomendioak, eta beharrezko mekanismoak abian jar ditzan laguntza hori ahalik eta onuradun gehienengana iritsi ahal izateko.</w:t>
      </w:r>
    </w:p>
    <w:p>
      <w:pPr>
        <w:pStyle w:val="0"/>
        <w:suppressAutoHyphens w:val="false"/>
        <w:rPr>
          <w:rStyle w:val="1"/>
        </w:rPr>
      </w:pPr>
      <w:r>
        <w:rPr>
          <w:rStyle w:val="1"/>
        </w:rPr>
        <w:t xml:space="preserve">3. Nafarroako Parlamentuak Nafarroako Gobernua premiatzen du aldi baterako enplegu-erregulazioko espedientean dauden enpresak azter ditzan eta berariazko prestakuntza-plan bat aurkez dezan, enplegu horiek sendotzen edo, hala badagokio, birkalifikatzen eta birkokatzen laguntzeko”.</w:t>
      </w:r>
    </w:p>
    <w:p>
      <w:pPr>
        <w:pStyle w:val="0"/>
        <w:suppressAutoHyphens w:val="false"/>
        <w:rPr>
          <w:rStyle w:val="1"/>
        </w:rPr>
      </w:pPr>
      <w:r>
        <w:rPr>
          <w:rStyle w:val="1"/>
        </w:rPr>
        <w:t xml:space="preserve">Iruñean, 2021eko martxoaren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