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Aranzazu Izurdiaga Osinaga andreak aurkezturiko galdera, Nafarroako Gobernuak Next Generation funtsetarako irisgarritasunaren arloko proiektuak aurkezteko aurreikuspenari eta horien edukiari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Arantxa Izurdiaga Osinaga andreak, Legebiltzarreko Erregelamenduan ezarritakoaren babesean, honako galdera hau egiten dio Nafarroako Gobernuari,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Gobernuak Next Generation funtsetarako irisgarritasunaren arloko proiektuak aurkeztea aurreikusten al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Zein da proiektu horien edukia?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Arantxa lzurdiaga Osinaga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