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a implantar tras la finalización del Estado de Alarma el próximo día 9 de mayo,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de Navarra Suma, al amparo de lo establecido en el Reglamento de la Cámara, realiza la siguiente pregunta de máxima actualidad dirigida a la Presidenta del Gobierno de Navarra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posición y qué medidas tiene previsto implantar en Navarra su Gobierno después del anuncio del señor Sánchez en el que afirmaba que el 9 de mayo finaliza el Estado de Alarma?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