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75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890775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995C69">
        <w:rPr>
          <w:rFonts w:cs="Arial"/>
          <w:sz w:val="22"/>
          <w:szCs w:val="22"/>
        </w:rPr>
        <w:t xml:space="preserve"> Adolfo Araiz Flamarique</w:t>
      </w:r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995C69">
        <w:rPr>
          <w:rFonts w:cs="Arial"/>
          <w:sz w:val="22"/>
          <w:szCs w:val="22"/>
        </w:rPr>
        <w:t xml:space="preserve"> </w:t>
      </w:r>
      <w:r w:rsidR="00995C69" w:rsidRPr="00995C69">
        <w:rPr>
          <w:rFonts w:cs="Arial"/>
          <w:sz w:val="22"/>
          <w:szCs w:val="22"/>
        </w:rPr>
        <w:t xml:space="preserve">EH </w:t>
      </w:r>
      <w:r w:rsidR="00890775" w:rsidRPr="00995C69">
        <w:rPr>
          <w:rFonts w:cs="Arial"/>
          <w:sz w:val="22"/>
          <w:szCs w:val="22"/>
        </w:rPr>
        <w:t>Bildu Nafarroa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995C69">
        <w:rPr>
          <w:rFonts w:cs="Arial"/>
          <w:sz w:val="22"/>
          <w:szCs w:val="22"/>
        </w:rPr>
        <w:t xml:space="preserve"> </w:t>
      </w:r>
      <w:r w:rsidR="00995C69" w:rsidRPr="00995C69">
        <w:rPr>
          <w:rFonts w:cs="Arial"/>
          <w:sz w:val="22"/>
          <w:szCs w:val="22"/>
        </w:rPr>
        <w:t>la Constitución del Comité de Pilotaje de la ZEC de los ríos Arga-Urederra</w:t>
      </w:r>
      <w:r w:rsidR="009F7AE0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995C69" w:rsidRPr="00D9340B">
        <w:rPr>
          <w:sz w:val="22"/>
          <w:szCs w:val="22"/>
        </w:rPr>
        <w:t>10-21-PES-00067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 xml:space="preserve">, tiene el honor de </w:t>
      </w:r>
      <w:r w:rsidR="009B3295">
        <w:rPr>
          <w:rFonts w:cs="Arial"/>
          <w:sz w:val="22"/>
          <w:szCs w:val="22"/>
        </w:rPr>
        <w:t>informar lo siguiente:</w:t>
      </w:r>
    </w:p>
    <w:p w:rsidR="009B3295" w:rsidRPr="009B3295" w:rsidRDefault="009B3295" w:rsidP="009B3295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B3295">
        <w:rPr>
          <w:rFonts w:cs="Arial"/>
          <w:sz w:val="22"/>
          <w:szCs w:val="22"/>
        </w:rPr>
        <w:t xml:space="preserve">1.- ¿Tiene previsto el Departamento de Desarrollo Rural y Medio Ambiente la aceptación de la Recomendación del Defensor de Pueblo de Navarra/Nafarroako Arartekoa en la queja presentada por la Asociación Salvemos el Ega-Ega Bizirik para la constitución del Comité de Pilotaje en la zona especial conservación de los ríos Ega-Urederra? </w:t>
      </w:r>
    </w:p>
    <w:p w:rsidR="009B3295" w:rsidRPr="009B3295" w:rsidRDefault="009B3295" w:rsidP="009B3295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B3295">
        <w:rPr>
          <w:rFonts w:cs="Arial"/>
          <w:sz w:val="22"/>
          <w:szCs w:val="22"/>
        </w:rPr>
        <w:t xml:space="preserve">Tal como se recoge en el escrito remitido por la Consejera de Desarrollo Rural y Medio Ambiente al Defensor del Pueblo con fecha 11 de febrero de 2021, la respuesta dada a esa alta institución ha sido la siguiente: </w:t>
      </w:r>
    </w:p>
    <w:p w:rsidR="009B3295" w:rsidRPr="009B3295" w:rsidRDefault="009B3295" w:rsidP="009B3295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B3295">
        <w:rPr>
          <w:rFonts w:cs="Arial"/>
          <w:sz w:val="22"/>
          <w:szCs w:val="22"/>
        </w:rPr>
        <w:t xml:space="preserve">Recibida la recomendación al Departamento de Desarrollo Rural y Medio Ambiente para que a la mayor brevedad posible constituya la totalidad de los Comités de Pilotaje de las ZEC existentes en Navarra, y particularmente el correspondiente a la ZEC ríos Ega-Urederra, se informa que se acepta dicha recomendación y que es compromiso de la Dirección General de Medio Ambiente impulsar esos Comités de Pilotaje y en concreto y en los primeros meses de este año el correspondiente a la ZEC citada. </w:t>
      </w:r>
    </w:p>
    <w:p w:rsidR="009B3295" w:rsidRPr="009B3295" w:rsidRDefault="009B3295" w:rsidP="009B3295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B3295">
        <w:rPr>
          <w:rFonts w:cs="Arial"/>
          <w:sz w:val="22"/>
          <w:szCs w:val="22"/>
        </w:rPr>
        <w:t>2.- ¿Para cuándo considera el Departamento que dicho Comité de Pilotaje estará cons</w:t>
      </w:r>
      <w:r w:rsidR="00890775">
        <w:rPr>
          <w:rFonts w:cs="Arial"/>
          <w:sz w:val="22"/>
          <w:szCs w:val="22"/>
        </w:rPr>
        <w:t>tituido? ¿Y el del resto de ZEC</w:t>
      </w:r>
      <w:r w:rsidRPr="009B3295">
        <w:rPr>
          <w:rFonts w:cs="Arial"/>
          <w:sz w:val="22"/>
          <w:szCs w:val="22"/>
        </w:rPr>
        <w:t xml:space="preserve"> en los que todavía no se han constituido? ¿Para su constitución con qué calendario está trabajando el Departamento? </w:t>
      </w:r>
    </w:p>
    <w:p w:rsidR="009B3295" w:rsidRDefault="009B3295" w:rsidP="009B3295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B3295">
        <w:rPr>
          <w:rFonts w:cs="Arial"/>
          <w:sz w:val="22"/>
          <w:szCs w:val="22"/>
        </w:rPr>
        <w:t xml:space="preserve">abida cuenta que es preciso integrar los trabajos para la constitución de los comités de pilotaje con el resto de funciones y responsabilidades de las unidades correspondientes, el Departamento está trabajando en una previsión de calendario para 2021 y 2022, compatible con los recursos humanos disponibles al respecto. </w:t>
      </w:r>
    </w:p>
    <w:p w:rsidR="00890775" w:rsidRDefault="009B3295" w:rsidP="009B3295">
      <w:pPr>
        <w:pStyle w:val="Textoindependiente"/>
        <w:spacing w:after="0" w:line="360" w:lineRule="auto"/>
        <w:rPr>
          <w:rFonts w:cs="Arial"/>
          <w:sz w:val="22"/>
          <w:szCs w:val="22"/>
          <w:lang w:val="es-ES"/>
        </w:rPr>
      </w:pPr>
      <w:r w:rsidRPr="009B3295">
        <w:rPr>
          <w:rFonts w:cs="Arial"/>
          <w:sz w:val="22"/>
          <w:szCs w:val="22"/>
          <w:lang w:val="es-ES"/>
        </w:rPr>
        <w:t xml:space="preserve">Para el comité de pilotaje de la ZEC Ríos Ega-Urederra, se estima que en la segunda quincena del próximo mes de abril podrá tener lugar la sesión de constitución del mismo. </w:t>
      </w:r>
    </w:p>
    <w:p w:rsidR="00890775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F94736">
        <w:rPr>
          <w:rFonts w:ascii="Arial" w:hAnsi="Arial" w:cs="Arial"/>
          <w:sz w:val="22"/>
          <w:szCs w:val="22"/>
        </w:rPr>
        <w:t>4</w:t>
      </w:r>
      <w:r w:rsidR="00D9340B">
        <w:rPr>
          <w:rFonts w:ascii="Arial" w:hAnsi="Arial" w:cs="Arial"/>
          <w:sz w:val="22"/>
          <w:szCs w:val="22"/>
        </w:rPr>
        <w:t xml:space="preserve"> de marzo de 2021</w:t>
      </w:r>
    </w:p>
    <w:p w:rsidR="00890775" w:rsidRDefault="00890775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90775">
        <w:rPr>
          <w:rFonts w:ascii="Arial" w:hAnsi="Arial" w:cs="Arial"/>
          <w:sz w:val="22"/>
          <w:szCs w:val="22"/>
        </w:rPr>
        <w:t>La Consejera de Desarrollo Rural y Medio Ambiente: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sectPr w:rsidR="00890775" w:rsidSect="00F008A3">
      <w:headerReference w:type="default" r:id="rId12"/>
      <w:footerReference w:type="first" r:id="rId13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0C" w:rsidRDefault="0094250C">
      <w:r>
        <w:separator/>
      </w:r>
    </w:p>
  </w:endnote>
  <w:endnote w:type="continuationSeparator" w:id="0">
    <w:p w:rsidR="0094250C" w:rsidRDefault="0094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0C" w:rsidRDefault="0094250C">
      <w:r>
        <w:separator/>
      </w:r>
    </w:p>
  </w:footnote>
  <w:footnote w:type="continuationSeparator" w:id="0">
    <w:p w:rsidR="0094250C" w:rsidRDefault="0094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857C0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E12F7"/>
    <w:rsid w:val="004F4DAA"/>
    <w:rsid w:val="00506F4C"/>
    <w:rsid w:val="0051364C"/>
    <w:rsid w:val="00567F2C"/>
    <w:rsid w:val="00592A62"/>
    <w:rsid w:val="005944CD"/>
    <w:rsid w:val="005D18F1"/>
    <w:rsid w:val="005D420C"/>
    <w:rsid w:val="00612F2B"/>
    <w:rsid w:val="006309E1"/>
    <w:rsid w:val="006415DD"/>
    <w:rsid w:val="006620EA"/>
    <w:rsid w:val="00662C9C"/>
    <w:rsid w:val="006C3F95"/>
    <w:rsid w:val="006D7A7E"/>
    <w:rsid w:val="006E3228"/>
    <w:rsid w:val="0070568E"/>
    <w:rsid w:val="00710131"/>
    <w:rsid w:val="0073583F"/>
    <w:rsid w:val="00752DAD"/>
    <w:rsid w:val="007751A2"/>
    <w:rsid w:val="007B6AB3"/>
    <w:rsid w:val="007D3B60"/>
    <w:rsid w:val="00807388"/>
    <w:rsid w:val="00842199"/>
    <w:rsid w:val="008501A8"/>
    <w:rsid w:val="00862504"/>
    <w:rsid w:val="00886558"/>
    <w:rsid w:val="00890775"/>
    <w:rsid w:val="008932F8"/>
    <w:rsid w:val="008E7325"/>
    <w:rsid w:val="00901293"/>
    <w:rsid w:val="009222E1"/>
    <w:rsid w:val="0094250C"/>
    <w:rsid w:val="009573E3"/>
    <w:rsid w:val="00966998"/>
    <w:rsid w:val="0099134F"/>
    <w:rsid w:val="00995C69"/>
    <w:rsid w:val="009B3295"/>
    <w:rsid w:val="009F7AE0"/>
    <w:rsid w:val="00A526BF"/>
    <w:rsid w:val="00A52CE4"/>
    <w:rsid w:val="00A572B9"/>
    <w:rsid w:val="00AA4C9C"/>
    <w:rsid w:val="00AE2D76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33F89"/>
    <w:rsid w:val="00D56BC4"/>
    <w:rsid w:val="00D81ABA"/>
    <w:rsid w:val="00D81E4B"/>
    <w:rsid w:val="00D92403"/>
    <w:rsid w:val="00D9340B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94736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d38a439dd614cd1b1e02e4dce1350906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74932f5f4330d09b30f46328d38ee982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998D-6A73-4628-9004-4A34ADD0A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2FF9A-149A-45DD-B25F-9DC21353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08EBC2-CCBC-4C6E-8A65-4FAFDB7E6C78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4.xml><?xml version="1.0" encoding="utf-8"?>
<ds:datastoreItem xmlns:ds="http://schemas.openxmlformats.org/officeDocument/2006/customXml" ds:itemID="{3D21F851-0F68-4DCC-8B63-86552A8F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11</TotalTime>
  <Pages>1</Pages>
  <Words>361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N222866</dc:creator>
  <cp:lastModifiedBy>Iñaki De Santiago</cp:lastModifiedBy>
  <cp:revision>11</cp:revision>
  <cp:lastPrinted>2021-03-05T11:40:00Z</cp:lastPrinted>
  <dcterms:created xsi:type="dcterms:W3CDTF">2021-02-11T11:34:00Z</dcterms:created>
  <dcterms:modified xsi:type="dcterms:W3CDTF">2021-04-21T11:35:00Z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