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inclusión de la Comunidad Foral de Navarra dentro del País Vasco en la página web del Sistema de Indicadores del Euskera,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Relaciones Ciudadanas.</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Iñaki Iriarte López, miembro de las Cortes de Navarra, adscrito al Grupo Parlamentario Navarra Suma (NA+), realiza la siguiente pregunta oral dirigida a la Consejera de Relaciones Ciudadanas a responder en comisión:</w:t>
      </w:r>
    </w:p>
    <w:p>
      <w:pPr>
        <w:pStyle w:val="0"/>
        <w:suppressAutoHyphens w:val="false"/>
        <w:rPr>
          <w:rStyle w:val="1"/>
        </w:rPr>
      </w:pPr>
      <w:r>
        <w:rPr>
          <w:rStyle w:val="1"/>
        </w:rPr>
        <w:t xml:space="preserve">La página web del Sistema de Indicadores del Euskera incluye de forma sistemática a la Comunidad Foral de Navarra dentro del País Vasco.</w:t>
      </w:r>
    </w:p>
    <w:p>
      <w:pPr>
        <w:pStyle w:val="0"/>
        <w:suppressAutoHyphens w:val="false"/>
        <w:rPr>
          <w:rStyle w:val="1"/>
        </w:rPr>
      </w:pPr>
      <w:r>
        <w:rPr>
          <w:rStyle w:val="1"/>
        </w:rPr>
        <w:t xml:space="preserve">¿Ha tomado o va a tomar alguna medida el Gobierno de Navarra para corregir esa falta de respeto a la realidad institucional de nuestra Comunidad o considera, por el contrario, que su inclusión en el País Vasco en una web oficial no resulta inadecuada? ¿Existe una postura oficial del Gobierno de Navarra sobre esta cuestión?</w:t>
      </w:r>
    </w:p>
    <w:p>
      <w:pPr>
        <w:pStyle w:val="0"/>
        <w:suppressAutoHyphens w:val="false"/>
        <w:rPr>
          <w:rStyle w:val="1"/>
        </w:rPr>
      </w:pPr>
      <w:r>
        <w:rPr>
          <w:rStyle w:val="1"/>
        </w:rPr>
        <w:t xml:space="preserve">Pamplona, 26 de abril de 2021</w:t>
      </w:r>
    </w:p>
    <w:p>
      <w:pPr>
        <w:pStyle w:val="0"/>
        <w:suppressAutoHyphens w:val="false"/>
        <w:rPr>
          <w:rStyle w:val="1"/>
        </w:rPr>
      </w:pPr>
      <w:r>
        <w:rPr>
          <w:rStyle w:val="1"/>
        </w:rPr>
        <w:t xml:space="preserve">El Parlamentario Foral: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