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D7" w:rsidRDefault="00F713D7" w:rsidP="00901293">
      <w:pPr>
        <w:pStyle w:val="Textoindependiente"/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21 de mayo</w:t>
      </w:r>
    </w:p>
    <w:p w:rsidR="00F713D7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Consejera</w:t>
      </w:r>
      <w:r w:rsidR="00E44044">
        <w:rPr>
          <w:rFonts w:cs="Arial"/>
          <w:sz w:val="22"/>
          <w:szCs w:val="22"/>
        </w:rPr>
        <w:t xml:space="preserve"> de Desarrollo Rural </w:t>
      </w:r>
      <w:r w:rsidR="00F713D7">
        <w:rPr>
          <w:rFonts w:cs="Arial"/>
          <w:sz w:val="22"/>
          <w:szCs w:val="22"/>
        </w:rPr>
        <w:t xml:space="preserve">y </w:t>
      </w:r>
      <w:r w:rsidR="00E44044">
        <w:rPr>
          <w:rFonts w:cs="Arial"/>
          <w:sz w:val="22"/>
          <w:szCs w:val="22"/>
        </w:rPr>
        <w:t>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AE2D76">
        <w:rPr>
          <w:rFonts w:cs="Arial"/>
          <w:sz w:val="22"/>
          <w:szCs w:val="22"/>
        </w:rPr>
        <w:t xml:space="preserve">el </w:t>
      </w:r>
      <w:r w:rsidR="00506F4C">
        <w:rPr>
          <w:rFonts w:cs="Arial"/>
          <w:sz w:val="22"/>
          <w:szCs w:val="22"/>
        </w:rPr>
        <w:t>Parlamentario Foral Ilustrísimo Sr. D.</w:t>
      </w:r>
      <w:r w:rsidR="0079597F" w:rsidRPr="0079597F">
        <w:t xml:space="preserve"> </w:t>
      </w:r>
      <w:bookmarkStart w:id="0" w:name="Listadesplegable5"/>
      <w:r w:rsidR="0079597F">
        <w:rPr>
          <w:rFonts w:cs="Arial"/>
          <w:sz w:val="22"/>
          <w:szCs w:val="22"/>
        </w:rPr>
        <w:t xml:space="preserve">Adolfo </w:t>
      </w:r>
      <w:proofErr w:type="spellStart"/>
      <w:r w:rsidR="0079597F">
        <w:rPr>
          <w:rFonts w:cs="Arial"/>
          <w:sz w:val="22"/>
          <w:szCs w:val="22"/>
        </w:rPr>
        <w:t>Araiz</w:t>
      </w:r>
      <w:proofErr w:type="spellEnd"/>
      <w:r w:rsidR="0079597F">
        <w:rPr>
          <w:rFonts w:cs="Arial"/>
          <w:sz w:val="22"/>
          <w:szCs w:val="22"/>
        </w:rPr>
        <w:t xml:space="preserve"> </w:t>
      </w:r>
      <w:proofErr w:type="spellStart"/>
      <w:r w:rsidR="0079597F">
        <w:rPr>
          <w:rFonts w:cs="Arial"/>
          <w:sz w:val="22"/>
          <w:szCs w:val="22"/>
        </w:rPr>
        <w:t>Flamarique</w:t>
      </w:r>
      <w:proofErr w:type="spellEnd"/>
      <w:r w:rsidR="0079597F">
        <w:rPr>
          <w:rFonts w:cs="Arial"/>
          <w:sz w:val="22"/>
          <w:szCs w:val="22"/>
        </w:rPr>
        <w:t>,</w:t>
      </w:r>
      <w:r w:rsidRPr="00901293">
        <w:rPr>
          <w:rFonts w:cs="Arial"/>
          <w:sz w:val="22"/>
          <w:szCs w:val="22"/>
        </w:rPr>
        <w:t xml:space="preserve"> </w:t>
      </w:r>
      <w:bookmarkEnd w:id="0"/>
      <w:r w:rsidR="00AE2D76">
        <w:rPr>
          <w:rFonts w:cs="Arial"/>
          <w:sz w:val="22"/>
          <w:szCs w:val="22"/>
        </w:rPr>
        <w:t>adscrito</w:t>
      </w:r>
      <w:r w:rsidR="009F7AE0">
        <w:rPr>
          <w:rFonts w:cs="Arial"/>
          <w:sz w:val="22"/>
          <w:szCs w:val="22"/>
        </w:rPr>
        <w:t xml:space="preserve"> al Grupo Parlamentario</w:t>
      </w:r>
      <w:r w:rsidR="0079597F">
        <w:rPr>
          <w:rFonts w:cs="Arial"/>
          <w:sz w:val="22"/>
          <w:szCs w:val="22"/>
        </w:rPr>
        <w:t xml:space="preserve"> </w:t>
      </w:r>
      <w:r w:rsidR="0079597F" w:rsidRPr="0079597F">
        <w:rPr>
          <w:rFonts w:cs="Arial"/>
          <w:sz w:val="22"/>
          <w:szCs w:val="22"/>
        </w:rPr>
        <w:t xml:space="preserve">EH </w:t>
      </w:r>
      <w:r w:rsidR="00F713D7" w:rsidRPr="0079597F">
        <w:rPr>
          <w:rFonts w:cs="Arial"/>
          <w:sz w:val="22"/>
          <w:szCs w:val="22"/>
        </w:rPr>
        <w:t>Bildu Nafarroa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79597F">
        <w:rPr>
          <w:rFonts w:cs="Arial"/>
          <w:sz w:val="22"/>
          <w:szCs w:val="22"/>
        </w:rPr>
        <w:t xml:space="preserve"> </w:t>
      </w:r>
      <w:r w:rsidR="0079597F">
        <w:t xml:space="preserve">los </w:t>
      </w:r>
      <w:r w:rsidR="0079597F" w:rsidRPr="0079597F">
        <w:rPr>
          <w:rFonts w:cs="Arial"/>
          <w:sz w:val="22"/>
          <w:szCs w:val="22"/>
        </w:rPr>
        <w:t>gastos de gestión de la Zona de Especial Conservación (ZEC) del LIC denominado "Ríos Ega-</w:t>
      </w:r>
      <w:proofErr w:type="spellStart"/>
      <w:r w:rsidR="0079597F" w:rsidRPr="0079597F">
        <w:rPr>
          <w:rFonts w:cs="Arial"/>
          <w:sz w:val="22"/>
          <w:szCs w:val="22"/>
        </w:rPr>
        <w:t>Urederra</w:t>
      </w:r>
      <w:proofErr w:type="spellEnd"/>
      <w:r w:rsidR="0079597F" w:rsidRPr="0079597F">
        <w:rPr>
          <w:rFonts w:cs="Arial"/>
          <w:sz w:val="22"/>
          <w:szCs w:val="22"/>
        </w:rPr>
        <w:t>"</w:t>
      </w:r>
      <w:r w:rsidR="009F7AE0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006609" w:rsidRPr="00006609">
        <w:rPr>
          <w:rFonts w:cs="Arial"/>
          <w:sz w:val="22"/>
          <w:szCs w:val="22"/>
        </w:rPr>
        <w:t>10-21-PES-00158</w:t>
      </w:r>
      <w:r w:rsidR="00901293" w:rsidRPr="009F7AE0">
        <w:rPr>
          <w:rFonts w:cs="Arial"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>, tiene el honor de remitirle la siguiente contestación: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b/>
          <w:sz w:val="22"/>
          <w:szCs w:val="22"/>
        </w:rPr>
      </w:pPr>
      <w:r w:rsidRPr="004D209E">
        <w:rPr>
          <w:rFonts w:cs="Arial"/>
          <w:b/>
          <w:sz w:val="22"/>
          <w:szCs w:val="22"/>
        </w:rPr>
        <w:t>1. ¿Desde la aprobación del Decreto Foral 16/2017, de 8 de marzo, citado, qué cuantías anuales ha destinado el Departamento de Desarrollo Rural y Medio Ambiente, u otros del Gobierno para el mantenimiento de equipamientos y estructura de gestión?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D209E">
        <w:rPr>
          <w:rFonts w:cs="Arial"/>
          <w:sz w:val="22"/>
          <w:szCs w:val="22"/>
        </w:rPr>
        <w:t>Actualmente, no hay equipamientos específicos, y los gastos de gestión son asumidos con los medios propios del Departamento de Desarrollo Rural y Medio Ambiente y otros del Gobierno de Navarra.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b/>
          <w:sz w:val="22"/>
          <w:szCs w:val="22"/>
        </w:rPr>
      </w:pPr>
      <w:r w:rsidRPr="004D209E">
        <w:rPr>
          <w:rFonts w:cs="Arial"/>
          <w:b/>
          <w:sz w:val="22"/>
          <w:szCs w:val="22"/>
        </w:rPr>
        <w:t>2. ¿Desde la aprobación del Decreto Foral 16/2017, de 8 de marzo, citado, a qué indemnizaciones ha tenido que hacer frente el Departamento de Desarrollo Rural y Medio Ambiente por las limitaciones a usos y actividades contempladas en el Plan de Gestión?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D209E">
        <w:rPr>
          <w:rFonts w:cs="Arial"/>
          <w:sz w:val="22"/>
          <w:szCs w:val="22"/>
        </w:rPr>
        <w:t>No ha habido limitaciones de usos y actividades hasta la fecha, por lo que no se han abonado indemnizaciones.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b/>
          <w:sz w:val="22"/>
          <w:szCs w:val="22"/>
        </w:rPr>
      </w:pPr>
      <w:r w:rsidRPr="004D209E">
        <w:rPr>
          <w:rFonts w:cs="Arial"/>
          <w:b/>
          <w:sz w:val="22"/>
          <w:szCs w:val="22"/>
        </w:rPr>
        <w:t>3. ¿Desde la aprobación del Decreto Foral 16/2017, de 8 de marzo, citado qué cuantías anuales ha destinado el Departamento de Desarrollo Rural y Medio Ambiente, u otros del Gobierno para la ejecución de los proyectos de mantenimiento y restauración que garanticen el estado favorable de conservación del espacio?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b/>
          <w:sz w:val="22"/>
          <w:szCs w:val="22"/>
        </w:rPr>
      </w:pPr>
      <w:r w:rsidRPr="004D209E">
        <w:rPr>
          <w:rFonts w:cs="Arial"/>
          <w:b/>
          <w:sz w:val="22"/>
          <w:szCs w:val="22"/>
        </w:rPr>
        <w:t>4. ¿Desde la aprobación del Decreto Foral 16/2017, de 8 de marzo, citado qué otras consignaciones anuales, además de las partidas presupuestarias, ha destinado el Departamento de Desarrollo Rural y Medio Ambiente, u otros del Gobierno para la ejecución del Plan de Gestión de esta ZEC y la consecución de sus objetivos?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D209E">
        <w:rPr>
          <w:rFonts w:cs="Arial"/>
          <w:sz w:val="22"/>
          <w:szCs w:val="22"/>
        </w:rPr>
        <w:t>Se contesta a las preguntas nº 3 y 4 de forma conjunta a continuación: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D209E">
        <w:rPr>
          <w:rFonts w:cs="Arial"/>
          <w:sz w:val="22"/>
          <w:szCs w:val="22"/>
        </w:rPr>
        <w:t>Desde el Departamento de Desarrollo Rural y Medio Ambiente y otros del Gobierno de Navarra, en relación con el Plan de Gestión de la ZEC Ríos Ega-</w:t>
      </w:r>
      <w:proofErr w:type="spellStart"/>
      <w:r w:rsidRPr="004D209E">
        <w:rPr>
          <w:rFonts w:cs="Arial"/>
          <w:sz w:val="22"/>
          <w:szCs w:val="22"/>
        </w:rPr>
        <w:t>Urederra</w:t>
      </w:r>
      <w:proofErr w:type="spellEnd"/>
      <w:r w:rsidRPr="004D209E">
        <w:rPr>
          <w:rFonts w:cs="Arial"/>
          <w:sz w:val="22"/>
          <w:szCs w:val="22"/>
        </w:rPr>
        <w:t>, y respecto de las medidas o actuaciones recogidas que se deben ejecutar, 35 en total para el período de vigencia de 12 años establecido para las mismas (que finalizaría en 2029), a continuación, se exponen aquellas que ya se han ejecutado total o parcialmente.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D209E">
        <w:rPr>
          <w:rFonts w:cs="Arial"/>
          <w:sz w:val="22"/>
          <w:szCs w:val="22"/>
        </w:rPr>
        <w:t>Se incluyen acciones acometidas antes de la aprobación del plan de gestión de este Lugar, durante la preparación de las bases técnicas que dieron lugar al Plan de gestión y correspondientes a los objetivos y elementos clave del espacio.</w:t>
      </w:r>
    </w:p>
    <w:p w:rsidR="00F713D7" w:rsidRDefault="004D209E" w:rsidP="004D209E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D209E">
        <w:rPr>
          <w:rFonts w:cs="Arial"/>
          <w:sz w:val="22"/>
          <w:szCs w:val="22"/>
        </w:rPr>
        <w:lastRenderedPageBreak/>
        <w:t>En los costes recogidos no se detalla el importe de los medios propios destinados a la ejecución de actuaciones. Para alguna de las acciones que se desarrollan de forma horizontal para todo Navarra, no se ha podido discriminar la parte correspondiente a este Lugar por lo que se aportan los datos del coste total.</w:t>
      </w:r>
    </w:p>
    <w:p w:rsidR="004D209E" w:rsidRPr="004D209E" w:rsidRDefault="004D209E" w:rsidP="004D20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119"/>
        <w:gridCol w:w="1115"/>
        <w:gridCol w:w="1771"/>
        <w:gridCol w:w="1793"/>
      </w:tblGrid>
      <w:tr w:rsidR="004D209E" w:rsidRPr="00FC7E61" w:rsidTr="00FC7E61">
        <w:trPr>
          <w:trHeight w:val="20"/>
          <w:tblHeader/>
          <w:jc w:val="center"/>
        </w:trPr>
        <w:tc>
          <w:tcPr>
            <w:tcW w:w="95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Código medida D.F.</w:t>
            </w:r>
          </w:p>
        </w:tc>
        <w:tc>
          <w:tcPr>
            <w:tcW w:w="311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DESCRIPCIÓN ACCIÓN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AÑO DE EJECUCIÓN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GASTO DE EJECUCIÓN (€ IVA INCLUIDO)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FUENTE DE FINANCIACIÓN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1.1.</w:t>
            </w:r>
          </w:p>
        </w:tc>
        <w:tc>
          <w:tcPr>
            <w:tcW w:w="311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Redacción y ejecución de proyectos de restauración de tramos de ribera en áreas sin banda de </w:t>
            </w:r>
            <w:proofErr w:type="gram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vegetación natural o degradadas</w:t>
            </w:r>
            <w:proofErr w:type="gram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2009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150.000,00 €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 y OBRA SOCIAL "La Caixa"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1.4.-1.5</w:t>
            </w:r>
          </w:p>
        </w:tc>
        <w:tc>
          <w:tcPr>
            <w:tcW w:w="311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Redacción y ejecución de proyectos para la eliminación y/o retranqueo de infraestructuras de defensa (motas y escolleras). </w:t>
            </w:r>
          </w:p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Evaluación del estado de las concesiones de las presas existentes, permeabilización de los obstáculos infranqueables y evaluación de la posibilidad de derribo.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2008</w:t>
            </w:r>
          </w:p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117.000,00 €</w:t>
            </w:r>
          </w:p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OBRA SOCIAL “La Caixa”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2010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30.259,37 €</w:t>
            </w:r>
          </w:p>
        </w:tc>
        <w:tc>
          <w:tcPr>
            <w:tcW w:w="1793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highlight w:val="cyan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2013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64.750,37 €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highlight w:val="cyan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2015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110.943,59 €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highlight w:val="cyan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2016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7.260,00 €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1.7.</w:t>
            </w:r>
          </w:p>
        </w:tc>
        <w:tc>
          <w:tcPr>
            <w:tcW w:w="311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Comunicación a la CHE que en la definición de caudales ecológicos o ambientales se consideren, además de los requerimientos de la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ictiofauna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, los requerimientos de los hábitats fluviales para garantizar la conservación de los mismos. 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2020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Medios propios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2.1.</w:t>
            </w:r>
          </w:p>
        </w:tc>
        <w:tc>
          <w:tcPr>
            <w:tcW w:w="311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Inventariación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y cartografía de las nuevas superficies de hábitats incluidas en la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redelimitación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del Lugar. 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2017-2018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3.454,55 €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3.5.</w:t>
            </w:r>
          </w:p>
        </w:tc>
        <w:tc>
          <w:tcPr>
            <w:tcW w:w="311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Continuación con las labores de monitorización </w:t>
            </w: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lastRenderedPageBreak/>
              <w:t>anual del quebrantahuesos que el Gobierno de Navarra viene realizando.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lastRenderedPageBreak/>
              <w:t>Anualmente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Medios propios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Gobierno de </w:t>
            </w: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lastRenderedPageBreak/>
              <w:t>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lastRenderedPageBreak/>
              <w:t>3.6.</w:t>
            </w:r>
          </w:p>
        </w:tc>
        <w:tc>
          <w:tcPr>
            <w:tcW w:w="311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Continuación con el seguimiento de las poblaciones de buitre leonado, alimoche común y halcón peregrino que el Gobierno de Navarra viene realizando. 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2014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18.150,00 €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2018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Medios propios + 8.726,40 € (cofinanciación europea)</w:t>
            </w:r>
          </w:p>
        </w:tc>
        <w:tc>
          <w:tcPr>
            <w:tcW w:w="1793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 / POCTEFA ECOGYP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2019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Medios propios + 24.432,60 € (cofinanciación europea)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3.8.</w:t>
            </w:r>
          </w:p>
        </w:tc>
        <w:tc>
          <w:tcPr>
            <w:tcW w:w="311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Realización de un estudio sobre la incidencia de las actividades de ocio y deportivas en los cortados y sus inmediaciones tienen sobre la conservación de las aves rupícolas del Lugar y retirada del equipamiento de escalada existente en la Reserva Natural del Nacedero del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Urederra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. 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2013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12.500,00 €.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3.12.</w:t>
            </w:r>
          </w:p>
        </w:tc>
        <w:tc>
          <w:tcPr>
            <w:tcW w:w="311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Continuación de los muestreos periódicos de nutria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paleártica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que realiza Gobierno de Navarra. 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2020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742,71 €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3.16.</w:t>
            </w:r>
          </w:p>
        </w:tc>
        <w:tc>
          <w:tcPr>
            <w:tcW w:w="311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Continuación de medidas de seguimiento, control y erradicación de visón americano y otras especies de fauna 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Anualmente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Medios propios / Ministerio para la Transición Ecológica y el Reto Demográfico, a través de la empresa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Tragsatec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 / Ministerio para la Transición Ecológica y el Reto Demográfico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2015 (Para toda Navarra)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19.260,78 €</w:t>
            </w:r>
          </w:p>
        </w:tc>
        <w:tc>
          <w:tcPr>
            <w:tcW w:w="1793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Gobierno de Navarra / Proyecto LIFE IREKIBAI e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Interreg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Poctefa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H2O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Gurea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.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2016 (Para toda Navarra)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14.284,65 €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2017 (Para toda Navarra)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26.280,93 €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2018 (Para toda Navarra)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26.280,93 €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2019 (Para toda Navarra)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686,51 €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2020 (Para toda Navarra)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26.280,93 €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3.17.</w:t>
            </w:r>
          </w:p>
        </w:tc>
        <w:tc>
          <w:tcPr>
            <w:tcW w:w="311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Realización de censos periódicos de las colonias de cría e hibernada de murciélagos en la ZEC y sus proximidades. 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2006;</w:t>
            </w:r>
          </w:p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2019-2020-2021 (en ejecución)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El importe del contrato 2019, 2020 y 2021 es: 36.930,00 € (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Iva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incluido). Para toda Navarra. Pendiente de ejecución y abono el año 2021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3.19-3.20.</w:t>
            </w:r>
          </w:p>
        </w:tc>
        <w:tc>
          <w:tcPr>
            <w:tcW w:w="311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Ejecución de medidas de adecuación de los refugios coloniales de murciélagos de Acedo para mejorar su capacidad de acogida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2014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12.066,68 €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2015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1.815,76 €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Ejecución con voluntariado ambiental / 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4.1.</w:t>
            </w:r>
          </w:p>
        </w:tc>
        <w:tc>
          <w:tcPr>
            <w:tcW w:w="3119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Realización de prospecciones para determinar la presencia y estado de conservación de las poblaciones de flora amenazada.</w:t>
            </w:r>
            <w:r w:rsidRPr="00FC7E6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Anualmente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Medios propios</w:t>
            </w: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5.1.</w:t>
            </w:r>
          </w:p>
        </w:tc>
        <w:tc>
          <w:tcPr>
            <w:tcW w:w="3119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Continuación de la aplicación de las directrices y desarrollo de medidas de uso público incluidas en la planificación y gestión del Parque Natural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Urbasa-Andia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. (RN-14 Nacedero del </w:t>
            </w:r>
            <w:proofErr w:type="spellStart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Urederra</w:t>
            </w:r>
            <w:proofErr w:type="spellEnd"/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2008</w:t>
            </w:r>
          </w:p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73.900,00 €</w:t>
            </w:r>
          </w:p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793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OBRA SOCIAL “La Caixa”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2008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120.090,00 €</w:t>
            </w:r>
          </w:p>
        </w:tc>
        <w:tc>
          <w:tcPr>
            <w:tcW w:w="1793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 (Departamento de Desarrollo Económico y Empresarial)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2014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98.195,00 €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2017-2019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42.387,32 €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2017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29.222,00 €</w:t>
            </w:r>
          </w:p>
        </w:tc>
        <w:tc>
          <w:tcPr>
            <w:tcW w:w="1793" w:type="dxa"/>
            <w:vMerge w:val="restart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Gobierno de Navarra (Departamento de Desarrollo Rural y Medio Ambiente)</w:t>
            </w: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2018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59.074,50 €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2019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55.074,13 €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4D209E" w:rsidRPr="00FC7E61" w:rsidTr="00FC7E61">
        <w:trPr>
          <w:trHeight w:val="20"/>
          <w:jc w:val="center"/>
        </w:trPr>
        <w:tc>
          <w:tcPr>
            <w:tcW w:w="95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3119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78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2020</w:t>
            </w:r>
          </w:p>
        </w:tc>
        <w:tc>
          <w:tcPr>
            <w:tcW w:w="1771" w:type="dxa"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C7E6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58.918,97 €</w:t>
            </w:r>
          </w:p>
        </w:tc>
        <w:tc>
          <w:tcPr>
            <w:tcW w:w="1793" w:type="dxa"/>
            <w:vMerge/>
            <w:vAlign w:val="center"/>
          </w:tcPr>
          <w:p w:rsidR="004D209E" w:rsidRPr="00FC7E61" w:rsidRDefault="004D209E" w:rsidP="00FC7E6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</w:tbl>
    <w:p w:rsidR="004D209E" w:rsidRPr="004D209E" w:rsidRDefault="004D209E" w:rsidP="004D209E">
      <w:pPr>
        <w:spacing w:after="200"/>
        <w:rPr>
          <w:rFonts w:ascii="Arial" w:hAnsi="Arial" w:cs="Arial"/>
          <w:i/>
          <w:iCs/>
          <w:color w:val="44546A"/>
          <w:sz w:val="22"/>
          <w:szCs w:val="22"/>
          <w:lang w:val="es-ES_tradnl"/>
        </w:rPr>
      </w:pPr>
      <w:r w:rsidRPr="004D209E">
        <w:rPr>
          <w:i/>
          <w:iCs/>
          <w:color w:val="44546A"/>
          <w:sz w:val="18"/>
          <w:szCs w:val="18"/>
        </w:rPr>
        <w:t>Tabla 1. Desglose de medidas con actuaciones realizadas en la Zona Especial de Conservación “Ríos Ega-</w:t>
      </w:r>
      <w:proofErr w:type="spellStart"/>
      <w:r w:rsidRPr="004D209E">
        <w:rPr>
          <w:i/>
          <w:iCs/>
          <w:color w:val="44546A"/>
          <w:sz w:val="18"/>
          <w:szCs w:val="18"/>
        </w:rPr>
        <w:t>Urederra</w:t>
      </w:r>
      <w:proofErr w:type="spellEnd"/>
      <w:r w:rsidRPr="004D209E">
        <w:rPr>
          <w:i/>
          <w:iCs/>
          <w:color w:val="44546A"/>
          <w:sz w:val="18"/>
          <w:szCs w:val="18"/>
        </w:rPr>
        <w:t>”</w:t>
      </w:r>
    </w:p>
    <w:p w:rsidR="004D209E" w:rsidRPr="004D209E" w:rsidRDefault="004D209E" w:rsidP="004D209E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D209E">
        <w:rPr>
          <w:rFonts w:cs="Arial"/>
          <w:sz w:val="22"/>
          <w:szCs w:val="22"/>
        </w:rPr>
        <w:t xml:space="preserve">Adicionalmente a lo contemplado en la tabla anterior y en relación con la directriz IV. 5., recogida en el punto IV “Directrices u orientaciones para la gestión” del </w:t>
      </w:r>
      <w:r w:rsidR="00F713D7" w:rsidRPr="004D209E">
        <w:rPr>
          <w:rFonts w:cs="Arial"/>
          <w:sz w:val="22"/>
          <w:szCs w:val="22"/>
        </w:rPr>
        <w:t xml:space="preserve">Decreto Foral </w:t>
      </w:r>
      <w:r w:rsidRPr="004D209E">
        <w:rPr>
          <w:rFonts w:cs="Arial"/>
          <w:sz w:val="22"/>
          <w:szCs w:val="22"/>
        </w:rPr>
        <w:t>16/2017, de la ZEC “Ríos Ega-</w:t>
      </w:r>
      <w:proofErr w:type="spellStart"/>
      <w:r w:rsidRPr="004D209E">
        <w:rPr>
          <w:rFonts w:cs="Arial"/>
          <w:sz w:val="22"/>
          <w:szCs w:val="22"/>
        </w:rPr>
        <w:t>Urederra</w:t>
      </w:r>
      <w:proofErr w:type="spellEnd"/>
      <w:r w:rsidRPr="004D209E">
        <w:rPr>
          <w:rFonts w:cs="Arial"/>
          <w:sz w:val="22"/>
          <w:szCs w:val="22"/>
        </w:rPr>
        <w:t xml:space="preserve">”, en el año 2017 se realizó un ensayo de bombeo de larga duración y elaboración de un modelo hidrogeológico como soporte para la explotación racional del acuífero en el sector de </w:t>
      </w:r>
      <w:proofErr w:type="spellStart"/>
      <w:r w:rsidRPr="004D209E">
        <w:rPr>
          <w:rFonts w:cs="Arial"/>
          <w:sz w:val="22"/>
          <w:szCs w:val="22"/>
        </w:rPr>
        <w:t>Ancín</w:t>
      </w:r>
      <w:proofErr w:type="spellEnd"/>
      <w:r w:rsidRPr="004D209E">
        <w:rPr>
          <w:rFonts w:cs="Arial"/>
          <w:sz w:val="22"/>
          <w:szCs w:val="22"/>
        </w:rPr>
        <w:t xml:space="preserve"> (</w:t>
      </w:r>
      <w:proofErr w:type="spellStart"/>
      <w:r w:rsidRPr="004D209E">
        <w:rPr>
          <w:rFonts w:cs="Arial"/>
          <w:sz w:val="22"/>
          <w:szCs w:val="22"/>
        </w:rPr>
        <w:t>Valdega</w:t>
      </w:r>
      <w:proofErr w:type="spellEnd"/>
      <w:r w:rsidRPr="004D209E">
        <w:rPr>
          <w:rFonts w:cs="Arial"/>
          <w:sz w:val="22"/>
          <w:szCs w:val="22"/>
        </w:rPr>
        <w:t>), por un importe de 65.502,14 € (</w:t>
      </w:r>
      <w:proofErr w:type="spellStart"/>
      <w:r w:rsidRPr="004D209E">
        <w:rPr>
          <w:rFonts w:cs="Arial"/>
          <w:sz w:val="22"/>
          <w:szCs w:val="22"/>
        </w:rPr>
        <w:t>iva</w:t>
      </w:r>
      <w:proofErr w:type="spellEnd"/>
      <w:r w:rsidRPr="004D209E">
        <w:rPr>
          <w:rFonts w:cs="Arial"/>
          <w:sz w:val="22"/>
          <w:szCs w:val="22"/>
        </w:rPr>
        <w:t xml:space="preserve"> incluido), </w:t>
      </w:r>
      <w:r w:rsidRPr="00F713D7">
        <w:rPr>
          <w:rFonts w:cs="Arial"/>
          <w:sz w:val="22"/>
          <w:szCs w:val="22"/>
          <w:lang w:val="es-ES"/>
        </w:rPr>
        <w:t>financiado p</w:t>
      </w:r>
      <w:r w:rsidRPr="004D209E">
        <w:rPr>
          <w:rFonts w:cs="Arial"/>
          <w:sz w:val="22"/>
          <w:szCs w:val="22"/>
        </w:rPr>
        <w:t xml:space="preserve">or el Gobierno de Navarra. </w:t>
      </w:r>
    </w:p>
    <w:p w:rsidR="004D209E" w:rsidRPr="004D209E" w:rsidRDefault="004D209E" w:rsidP="004D209E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4D209E">
        <w:rPr>
          <w:rFonts w:cs="Arial"/>
          <w:sz w:val="22"/>
          <w:szCs w:val="22"/>
        </w:rPr>
        <w:t>A continuación, se muestra una tabla que recoge los códigos de las medidas ejecutadas antes de 2017 y cada año, desde la aprobación del Decreto Foral de la ZEC:</w:t>
      </w:r>
    </w:p>
    <w:p w:rsidR="004D209E" w:rsidRPr="004D209E" w:rsidRDefault="004D209E" w:rsidP="004D209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41"/>
        <w:gridCol w:w="441"/>
        <w:gridCol w:w="441"/>
        <w:gridCol w:w="441"/>
        <w:gridCol w:w="441"/>
        <w:gridCol w:w="441"/>
        <w:gridCol w:w="491"/>
        <w:gridCol w:w="441"/>
        <w:gridCol w:w="561"/>
        <w:gridCol w:w="496"/>
        <w:gridCol w:w="561"/>
        <w:gridCol w:w="561"/>
        <w:gridCol w:w="561"/>
        <w:gridCol w:w="441"/>
        <w:gridCol w:w="441"/>
      </w:tblGrid>
      <w:tr w:rsidR="004D209E" w:rsidRPr="00FC7E61" w:rsidTr="005A4F53">
        <w:trPr>
          <w:trHeight w:val="300"/>
          <w:tblHeader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E" w:rsidRPr="00FC7E61" w:rsidRDefault="004D209E" w:rsidP="004D209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bookmarkStart w:id="1" w:name="_GoBack"/>
            <w:r w:rsidRPr="00FC7E6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AÑOS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09E" w:rsidRPr="00FC7E61" w:rsidRDefault="004D209E" w:rsidP="004D209E">
            <w:pPr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CÓDIGO MEDIDAS DF 16/2017 *</w:t>
            </w:r>
          </w:p>
        </w:tc>
      </w:tr>
      <w:tr w:rsidR="004D209E" w:rsidRPr="00FC7E61" w:rsidTr="000F45A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Anterior al año 2017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3.17.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3.19.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3.20.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5.1.</w:t>
            </w:r>
          </w:p>
        </w:tc>
      </w:tr>
      <w:tr w:rsidR="004D209E" w:rsidRPr="00FC7E61" w:rsidTr="000F45A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5.1.</w:t>
            </w:r>
          </w:p>
        </w:tc>
      </w:tr>
      <w:tr w:rsidR="004D209E" w:rsidRPr="00FC7E61" w:rsidTr="000F45A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5.1.</w:t>
            </w:r>
          </w:p>
        </w:tc>
      </w:tr>
      <w:tr w:rsidR="004D209E" w:rsidRPr="00FC7E61" w:rsidTr="000F45A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3.17.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5.1.</w:t>
            </w:r>
          </w:p>
        </w:tc>
      </w:tr>
      <w:tr w:rsidR="004D209E" w:rsidRPr="00FC7E61" w:rsidTr="000F45A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3.17.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5.1.</w:t>
            </w:r>
          </w:p>
        </w:tc>
      </w:tr>
      <w:tr w:rsidR="004D209E" w:rsidRPr="00FC7E61" w:rsidTr="000F45A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3.17.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E" w:rsidRPr="00FC7E61" w:rsidRDefault="004D209E" w:rsidP="000F45AF">
            <w:pPr>
              <w:keepNext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C7E61">
              <w:rPr>
                <w:rFonts w:asciiTheme="minorHAnsi" w:hAnsiTheme="minorHAnsi" w:cs="Arial"/>
                <w:color w:val="000000"/>
                <w:sz w:val="18"/>
                <w:szCs w:val="18"/>
              </w:rPr>
              <w:t>5.1.</w:t>
            </w:r>
          </w:p>
        </w:tc>
      </w:tr>
    </w:tbl>
    <w:p w:rsidR="004D209E" w:rsidRPr="00FC7E61" w:rsidRDefault="004D209E" w:rsidP="00FC7E61">
      <w:pPr>
        <w:spacing w:after="40"/>
        <w:rPr>
          <w:rFonts w:asciiTheme="minorHAnsi" w:hAnsiTheme="minorHAnsi" w:cs="Arial"/>
          <w:i/>
          <w:iCs/>
          <w:color w:val="44546A"/>
          <w:sz w:val="16"/>
          <w:szCs w:val="16"/>
          <w:lang w:val="es-ES_tradnl"/>
        </w:rPr>
      </w:pPr>
      <w:r w:rsidRPr="00FC7E61">
        <w:rPr>
          <w:rFonts w:asciiTheme="minorHAnsi" w:hAnsiTheme="minorHAnsi"/>
          <w:i/>
          <w:iCs/>
          <w:color w:val="44546A"/>
          <w:sz w:val="16"/>
          <w:szCs w:val="16"/>
        </w:rPr>
        <w:t>Tabla 2. Relación de medidas con actuaciones por años de ejecución</w:t>
      </w:r>
    </w:p>
    <w:p w:rsidR="00F713D7" w:rsidRPr="00FC7E61" w:rsidRDefault="004D209E" w:rsidP="004D209E">
      <w:pPr>
        <w:jc w:val="both"/>
        <w:rPr>
          <w:rFonts w:asciiTheme="minorHAnsi" w:hAnsiTheme="minorHAnsi" w:cs="Arial"/>
          <w:sz w:val="16"/>
          <w:szCs w:val="16"/>
          <w:lang w:val="es-ES_tradnl"/>
        </w:rPr>
      </w:pPr>
      <w:r w:rsidRPr="00FC7E61">
        <w:rPr>
          <w:rFonts w:asciiTheme="minorHAnsi" w:hAnsiTheme="minorHAnsi" w:cs="Arial"/>
          <w:sz w:val="16"/>
          <w:szCs w:val="16"/>
          <w:lang w:val="es-ES_tradnl"/>
        </w:rPr>
        <w:t>* DECRETO FORAL 16/2017, de 8 de marzo, por el que se designa el Lugar de Importancia Comunitaria denominado “Ríos Ega-</w:t>
      </w:r>
      <w:proofErr w:type="spellStart"/>
      <w:r w:rsidRPr="00FC7E61">
        <w:rPr>
          <w:rFonts w:asciiTheme="minorHAnsi" w:hAnsiTheme="minorHAnsi" w:cs="Arial"/>
          <w:sz w:val="16"/>
          <w:szCs w:val="16"/>
          <w:lang w:val="es-ES_tradnl"/>
        </w:rPr>
        <w:t>Urederra</w:t>
      </w:r>
      <w:proofErr w:type="spellEnd"/>
      <w:r w:rsidRPr="00FC7E61">
        <w:rPr>
          <w:rFonts w:asciiTheme="minorHAnsi" w:hAnsiTheme="minorHAnsi" w:cs="Arial"/>
          <w:sz w:val="16"/>
          <w:szCs w:val="16"/>
          <w:lang w:val="es-ES_tradnl"/>
        </w:rPr>
        <w:t xml:space="preserve">” como Zona Especial de Conservación, se aprueba el Plan de Gestión de la Zona Especial de Conservación y se actualizan los Planes Rectores de Uso y Gestión de las Reservas Naturales “Nacedero del </w:t>
      </w:r>
      <w:proofErr w:type="spellStart"/>
      <w:r w:rsidRPr="00FC7E61">
        <w:rPr>
          <w:rFonts w:asciiTheme="minorHAnsi" w:hAnsiTheme="minorHAnsi" w:cs="Arial"/>
          <w:sz w:val="16"/>
          <w:szCs w:val="16"/>
          <w:lang w:val="es-ES_tradnl"/>
        </w:rPr>
        <w:t>Urederra</w:t>
      </w:r>
      <w:proofErr w:type="spellEnd"/>
      <w:r w:rsidRPr="00FC7E61">
        <w:rPr>
          <w:rFonts w:asciiTheme="minorHAnsi" w:hAnsiTheme="minorHAnsi" w:cs="Arial"/>
          <w:sz w:val="16"/>
          <w:szCs w:val="16"/>
          <w:lang w:val="es-ES_tradnl"/>
        </w:rPr>
        <w:t xml:space="preserve">” (RN-14) y “Barranco de </w:t>
      </w:r>
      <w:proofErr w:type="spellStart"/>
      <w:r w:rsidRPr="00FC7E61">
        <w:rPr>
          <w:rFonts w:asciiTheme="minorHAnsi" w:hAnsiTheme="minorHAnsi" w:cs="Arial"/>
          <w:sz w:val="16"/>
          <w:szCs w:val="16"/>
          <w:lang w:val="es-ES_tradnl"/>
        </w:rPr>
        <w:t>Lasia</w:t>
      </w:r>
      <w:proofErr w:type="spellEnd"/>
      <w:r w:rsidRPr="00FC7E61">
        <w:rPr>
          <w:rFonts w:asciiTheme="minorHAnsi" w:hAnsiTheme="minorHAnsi" w:cs="Arial"/>
          <w:sz w:val="16"/>
          <w:szCs w:val="16"/>
          <w:lang w:val="es-ES_tradnl"/>
        </w:rPr>
        <w:t>” (RN-13).</w:t>
      </w:r>
      <w:bookmarkEnd w:id="1"/>
    </w:p>
    <w:p w:rsidR="00F713D7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4D209E">
        <w:rPr>
          <w:rFonts w:ascii="Arial" w:hAnsi="Arial" w:cs="Arial"/>
          <w:sz w:val="22"/>
          <w:szCs w:val="22"/>
        </w:rPr>
        <w:t>13 de mayo de 2021</w:t>
      </w:r>
    </w:p>
    <w:p w:rsidR="00F713D7" w:rsidRDefault="00F713D7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La Consejera de Desarrollo Rural y Medio Ambiente:</w:t>
      </w:r>
      <w:r>
        <w:rPr>
          <w:rFonts w:ascii="Arial" w:hAnsi="Arial" w:cs="Arial"/>
          <w:sz w:val="22"/>
          <w:szCs w:val="22"/>
        </w:rPr>
        <w:t xml:space="preserve">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sectPr w:rsidR="00F713D7" w:rsidSect="00F008A3">
      <w:headerReference w:type="default" r:id="rId9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EB" w:rsidRDefault="00330BEB">
      <w:r>
        <w:separator/>
      </w:r>
    </w:p>
  </w:endnote>
  <w:endnote w:type="continuationSeparator" w:id="0">
    <w:p w:rsidR="00330BEB" w:rsidRDefault="003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EB" w:rsidRDefault="00330BEB">
      <w:r>
        <w:separator/>
      </w:r>
    </w:p>
  </w:footnote>
  <w:footnote w:type="continuationSeparator" w:id="0">
    <w:p w:rsidR="00330BEB" w:rsidRDefault="00330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06609"/>
    <w:rsid w:val="000429E0"/>
    <w:rsid w:val="000608A6"/>
    <w:rsid w:val="00072C4F"/>
    <w:rsid w:val="0008313F"/>
    <w:rsid w:val="000C4EA8"/>
    <w:rsid w:val="000F45AF"/>
    <w:rsid w:val="00162111"/>
    <w:rsid w:val="001D3AA7"/>
    <w:rsid w:val="001E2EDF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0335"/>
    <w:rsid w:val="002D7F3F"/>
    <w:rsid w:val="002F09BF"/>
    <w:rsid w:val="0030333F"/>
    <w:rsid w:val="00313027"/>
    <w:rsid w:val="00330BEB"/>
    <w:rsid w:val="00335D98"/>
    <w:rsid w:val="00354E75"/>
    <w:rsid w:val="0037010A"/>
    <w:rsid w:val="003B78C2"/>
    <w:rsid w:val="003F202A"/>
    <w:rsid w:val="004036F1"/>
    <w:rsid w:val="0041058C"/>
    <w:rsid w:val="00440B04"/>
    <w:rsid w:val="00453C47"/>
    <w:rsid w:val="0046104F"/>
    <w:rsid w:val="004D209E"/>
    <w:rsid w:val="004E12F7"/>
    <w:rsid w:val="004F4DAA"/>
    <w:rsid w:val="00506F4C"/>
    <w:rsid w:val="0051364C"/>
    <w:rsid w:val="00592A62"/>
    <w:rsid w:val="005D18F1"/>
    <w:rsid w:val="005D420C"/>
    <w:rsid w:val="00612F2B"/>
    <w:rsid w:val="006309E1"/>
    <w:rsid w:val="006415DD"/>
    <w:rsid w:val="006620EA"/>
    <w:rsid w:val="00662C9C"/>
    <w:rsid w:val="006C3F95"/>
    <w:rsid w:val="006D7A7E"/>
    <w:rsid w:val="006E3228"/>
    <w:rsid w:val="0070568E"/>
    <w:rsid w:val="00710131"/>
    <w:rsid w:val="0073583F"/>
    <w:rsid w:val="00752DAD"/>
    <w:rsid w:val="007751A2"/>
    <w:rsid w:val="0079597F"/>
    <w:rsid w:val="007B6AB3"/>
    <w:rsid w:val="007D3B60"/>
    <w:rsid w:val="007D7E38"/>
    <w:rsid w:val="008073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9F7AE0"/>
    <w:rsid w:val="00A526BF"/>
    <w:rsid w:val="00A52CE4"/>
    <w:rsid w:val="00A572B9"/>
    <w:rsid w:val="00AA4C9C"/>
    <w:rsid w:val="00AE2D76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33F89"/>
    <w:rsid w:val="00D56BC4"/>
    <w:rsid w:val="00D81ABA"/>
    <w:rsid w:val="00D81E4B"/>
    <w:rsid w:val="00D92403"/>
    <w:rsid w:val="00DA210E"/>
    <w:rsid w:val="00DC4813"/>
    <w:rsid w:val="00DC4FB9"/>
    <w:rsid w:val="00E16985"/>
    <w:rsid w:val="00E26C65"/>
    <w:rsid w:val="00E320CB"/>
    <w:rsid w:val="00E44044"/>
    <w:rsid w:val="00E638E1"/>
    <w:rsid w:val="00E76CF6"/>
    <w:rsid w:val="00E85304"/>
    <w:rsid w:val="00E9767F"/>
    <w:rsid w:val="00EB02C9"/>
    <w:rsid w:val="00EC19B2"/>
    <w:rsid w:val="00EC430E"/>
    <w:rsid w:val="00EF6384"/>
    <w:rsid w:val="00F008A3"/>
    <w:rsid w:val="00F0596D"/>
    <w:rsid w:val="00F57AC4"/>
    <w:rsid w:val="00F63EC9"/>
    <w:rsid w:val="00F713D7"/>
    <w:rsid w:val="00F72A37"/>
    <w:rsid w:val="00F76EE5"/>
    <w:rsid w:val="00FA100F"/>
    <w:rsid w:val="00FB1CF7"/>
    <w:rsid w:val="00FC7E61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4D209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D209E"/>
  </w:style>
  <w:style w:type="table" w:customStyle="1" w:styleId="Tablaconcuadrcula1">
    <w:name w:val="Tabla con cuadrícula1"/>
    <w:basedOn w:val="Tablanormal"/>
    <w:next w:val="Tablaconcuadrcula"/>
    <w:rsid w:val="004D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4D209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D209E"/>
  </w:style>
  <w:style w:type="table" w:customStyle="1" w:styleId="Tablaconcuadrcula1">
    <w:name w:val="Tabla con cuadrícula1"/>
    <w:basedOn w:val="Tablanormal"/>
    <w:next w:val="Tablaconcuadrcula"/>
    <w:rsid w:val="004D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76FF-2F75-4D35-8E50-60FB8CB9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7</TotalTime>
  <Pages>4</Pages>
  <Words>1355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Iñaki De Santiago</cp:lastModifiedBy>
  <cp:revision>4</cp:revision>
  <cp:lastPrinted>2018-10-04T09:14:00Z</cp:lastPrinted>
  <dcterms:created xsi:type="dcterms:W3CDTF">2021-05-24T07:09:00Z</dcterms:created>
  <dcterms:modified xsi:type="dcterms:W3CDTF">2021-05-27T10:31:00Z</dcterms:modified>
</cp:coreProperties>
</file>