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  <w:spacing w:val="-2.88"/>
        </w:rPr>
      </w:pPr>
      <w:r>
        <w:rPr>
          <w:rStyle w:val="1"/>
          <w:spacing w:val="-2.88"/>
        </w:rPr>
        <w:t xml:space="preserve">Nafarroako Parlamentuko Osoko Bilkurak, 2021eko maiatzaren 27an egindako bilkuran, honako mozio hau ezetsi du: “Mozioa. Horren bidez, Nafarroako Gobernua premiatzen da albo batera utz dezan “itzaleko bidesaria” izeneko finantzaketa-formula etorkizunean egiten diren azpiegituretan. Mozioa Pablo Azcona Molinet jaunak aurkeztu zuen eta 2021eko martxoaren 25eko 39.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