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ekainaren 7an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Carlos Pérez-Nievas López de Goicoechea jaunak aurkezturiko mozioa, zeinaren bidez Nafarroako Gobernua premiatzen baita enpresen I+G+b finantzatzera bideratutako deialdiez gain foru erkidegoko zentro teknologikoek oinarrizko ikerkuntza egitera bideratutako oinarrizko deialdiak egin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ekainaren 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atxikita dagoen Carlos Pérez-Nievas López de Goicoechea jaunak, Legebiltzarreko Erregelamenduan xedatuaren babesean, honako mozio hau aurkezten du, Osoko Bilkuran eztabaidatzeko:</w:t>
      </w:r>
    </w:p>
    <w:p>
      <w:pPr>
        <w:pStyle w:val="0"/>
        <w:suppressAutoHyphens w:val="false"/>
        <w:rPr>
          <w:rStyle w:val="1"/>
        </w:rPr>
      </w:pPr>
      <w:r>
        <w:rPr>
          <w:rStyle w:val="1"/>
        </w:rPr>
        <w:t xml:space="preserve">Zientziaren eta berrikuntzaren funtsezko helburu dira ezagutzaren mugan aurrera egitea eta ekonomien lehiakortasuna sustatzea. Aurrekaririk ez duen osasun-krisialdi honetan agerikoa da, are gehiago, berrikuntza eta zientzia funtsezkoak izanen direla gaur egungo gizarte-erronka handiei aurre egiteko, eta, hala, ikerketa-jarduera arazo sozial larrien konponketara bideratu da. Beraz, hori aintzat hartuta, beharrezkoa izanen da zientziarako eta berrikuntzarako estrategia eta politika berriak zehaztea bai erregioetan bai estatuan, eta begirada berri bat bilatzea, halako moduz non politika horiek egungo sistema sozioekonomikoak eraldatzen lagunduko duten.</w:t>
      </w:r>
    </w:p>
    <w:p>
      <w:pPr>
        <w:pStyle w:val="0"/>
        <w:suppressAutoHyphens w:val="false"/>
        <w:rPr>
          <w:rStyle w:val="1"/>
        </w:rPr>
      </w:pPr>
      <w:r>
        <w:rPr>
          <w:rStyle w:val="1"/>
        </w:rPr>
        <w:t xml:space="preserve">Gaitasun zientifiko eta teknologikoak funtsezkoak izanen dira, baina eragile ugariren arteko lankidetzazko lana ahalbidetuko duten antolamendu gaitasun berriak ere aplikatu beharko dira. Halaber, herritarren arteko gaitasun-banaketa handiagoa lortu beharko da, behar bezala gaituko dituena etorkizuneko erronka ugarietan parte hartzeko ezagutza eta abileziekin.</w:t>
      </w:r>
    </w:p>
    <w:p>
      <w:pPr>
        <w:pStyle w:val="0"/>
        <w:suppressAutoHyphens w:val="false"/>
        <w:rPr>
          <w:rStyle w:val="1"/>
        </w:rPr>
      </w:pPr>
      <w:r>
        <w:rPr>
          <w:rStyle w:val="1"/>
        </w:rPr>
        <w:t xml:space="preserve">Beraz, agertoki berri honetan, aztertu beharko dugu zein den Nafarroaren egoera I+G+b arloan eta zer ahalegin egiten duen gure erkidegoak alor garrantzitsu horretan. Azken urteotan ikusi dugu nola Nafarroako sistematikoki murriztu dituen I+G+b arloko inbertsioak, bai eta 2013ko krisiaren ondoko hedapen-urteetan ere. Esaterako, 2009an gure Komunitatea Espainian lehena zen I+G+b-ko inbertsioan –BPGaren % 2,2 inguruko inbertsioa egin zuen–; aldiz, 2017an, hazkunde ekonomikoko urtea izanik, Nafarroa bigarren postuan kokatu zen, Euskadiren atzetik, % 1,7 inguruko inbertsioarekin, eta 2018an –hori ere urte ona ekonomiarentzat– beste postu bat egin genuen atzera eta hirugarren postuan kokatu ginen, Madrilen atzetik, BPGaren % 1,68ko inbertsioarekin. Beraz, goraldi eta hazkunde ekonomikoko urteetan sistematikoki galdu dugu inbertsioa I+G+b arloan, eta hori, aurretik dugun erronka ikusirik, oso garesti atera ahal zaigu.</w:t>
      </w:r>
    </w:p>
    <w:p>
      <w:pPr>
        <w:pStyle w:val="0"/>
        <w:suppressAutoHyphens w:val="false"/>
        <w:rPr>
          <w:rStyle w:val="1"/>
        </w:rPr>
      </w:pPr>
      <w:r>
        <w:rPr>
          <w:rStyle w:val="1"/>
        </w:rPr>
        <w:t xml:space="preserve">I+G+b arloko inbertsioa murriztu bada ere, are larriagoa da partida horiek izaten ari diren betearazte portzentajeak, nabarmen jaitsi baitira 2009arekin alderatzen baditugu, urte horretan jo baitzuen betetze-mailak partida horiei dagokienez. Berrikuntzara bideratutako aurrekontu-partiden betetze-mailak beharrezkoa egiten du Foru Komunitatean egiten diren deialdiak birplanteatzea, bai eta funtsak emateko moldeak ere, sistema arinago eta eraginkorragoa izan dadin eta gure enpresetara iristen diren laguntzak ahalik eta handienak izan daitezen.</w:t>
      </w:r>
    </w:p>
    <w:p>
      <w:pPr>
        <w:pStyle w:val="0"/>
        <w:suppressAutoHyphens w:val="false"/>
        <w:rPr>
          <w:rStyle w:val="1"/>
        </w:rPr>
      </w:pPr>
      <w:r>
        <w:rPr>
          <w:rStyle w:val="1"/>
        </w:rPr>
        <w:t xml:space="preserve">Halaber, ezinbestekoa da departamentuarteko koordinazioa hobetzea eta finantzaketa publikoa duten proiektuen kontrola eta jarraipena bultzatzea, I+G+b-ra bideratutako baliabideak optimizatzeko xedez.</w:t>
      </w:r>
    </w:p>
    <w:p>
      <w:pPr>
        <w:pStyle w:val="0"/>
        <w:suppressAutoHyphens w:val="false"/>
        <w:rPr>
          <w:rStyle w:val="1"/>
        </w:rPr>
      </w:pPr>
      <w:r>
        <w:rPr>
          <w:rStyle w:val="1"/>
        </w:rPr>
        <w:t xml:space="preserve">Arestiko guztiak kontuan hartuta, Navarra Sumak honako ebazpen-proposamen hau aurkezten du, eztabaidatu eta onesteko.</w:t>
      </w:r>
    </w:p>
    <w:p>
      <w:pPr>
        <w:pStyle w:val="0"/>
        <w:suppressAutoHyphens w:val="false"/>
        <w:rPr>
          <w:rStyle w:val="1"/>
        </w:rPr>
      </w:pPr>
      <w:r>
        <w:rPr>
          <w:rStyle w:val="1"/>
        </w:rPr>
        <w:t xml:space="preserve">1. Nafarroako Parlamentuak Nafarroako Gobernua premiatzen du enpresen I+G+b finantzatzera bideratutako deialdiez gain (bakarkakoak nahiz lankidetzazkoak) foru erkidegoko zentro teknologikoek oinarrizko ikerkuntza egitera bideratutako oinarrizko deialdiak egin ditzan.</w:t>
      </w:r>
    </w:p>
    <w:p>
      <w:pPr>
        <w:pStyle w:val="0"/>
        <w:suppressAutoHyphens w:val="false"/>
        <w:rPr>
          <w:rStyle w:val="1"/>
        </w:rPr>
      </w:pPr>
      <w:r>
        <w:rPr>
          <w:rStyle w:val="1"/>
        </w:rPr>
        <w:t xml:space="preserve">2. Nafarroako Parlamentuak Nafarroako Gobernua premiatzen du proiektu berezietarako deialdiak gaitu ditzan –orain dauden proiektu estrategikoetarako deialdiez gain–, inpaktu esanguratsua dutenak gure erkidegoko industria ehundurari jauzi teknologiko bat ematen dieten sektore eragileetan.</w:t>
      </w:r>
    </w:p>
    <w:p>
      <w:pPr>
        <w:pStyle w:val="0"/>
        <w:suppressAutoHyphens w:val="false"/>
        <w:rPr>
          <w:rStyle w:val="1"/>
        </w:rPr>
      </w:pPr>
      <w:r>
        <w:rPr>
          <w:rStyle w:val="1"/>
        </w:rPr>
        <w:t xml:space="preserve">3. Nafarroako Parlamentuak Nafarroako Gobernua premiatzen du finantzaketa publikoa duten I+G+b-ko proiektuen kontrola eta jarraipena bultza ditzan, Nafarroako enpresek S3an ezarritako Komunitatearen helburu estrategikoekin duten konpromisoa indartzeko.</w:t>
      </w:r>
    </w:p>
    <w:p>
      <w:pPr>
        <w:pStyle w:val="0"/>
        <w:suppressAutoHyphens w:val="false"/>
        <w:rPr>
          <w:rStyle w:val="1"/>
        </w:rPr>
      </w:pPr>
      <w:r>
        <w:rPr>
          <w:rStyle w:val="1"/>
        </w:rPr>
        <w:t xml:space="preserve">Iruñean, 2021eko ekainaren 1ean</w:t>
      </w:r>
    </w:p>
    <w:p>
      <w:pPr>
        <w:pStyle w:val="0"/>
        <w:suppressAutoHyphens w:val="false"/>
        <w:rPr>
          <w:rStyle w:val="1"/>
        </w:rPr>
      </w:pPr>
      <w:r>
        <w:rPr>
          <w:rStyle w:val="1"/>
        </w:rPr>
        <w:t xml:space="preserve">Foru parlamentaria: Carlos Pérez-Nievas López de Goicoechea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