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informe que analiza los beneficios fiscales en el Impuesto de Sociedades, formulada por la Ilma. Sra. D.ª Ainhoa Unzu Garate.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Unzu Garate, Parlamentaria Foral adscrita al Grupo Parlamentario Partido Socialista de Navarra, al amparo de lo establecido en el Reglamento de la Cámara, formula la siguiente pregunta oral a la Consejera de Economía y Hacienda, para su contestación en el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la vista de la próxima presentación del estudio de los beneficios fiscales en el Impuesto de Sociedades realizado por un comité de expertos,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el Gobierno sobre las conclusiones del informe realizado por el grupo de expertos en materia tributaria que ha analizado los beneficios fiscales en el Impuesto de Sociedades?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30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Unzu Garate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