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Apoyar la campaña solidaria puesta en marcha por Saray y llamar a la ciudadanía navarra a participar en ella.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Desarrollar en la sede de la Cámara un acto institucional el próximo martes 19 de octubre, a las 12 horas, junto a la asociación Saray.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Iluminar el día 19 de octubre la fachada del Parlamento con el color rosa” (10-21/DEC-00063).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