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25ean egindako bilkuran, Eledunen Ba</w:t>
        <w:softHyphen/>
        <w:softHyphen/>
        <w:softHyphen/>
        <w:softHyphen/>
        <w:softHyphen/>
        <w:t xml:space="preserve">tzarrari en</w:t>
        <w:softHyphen/>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softHyphen/>
        <w:t xml:space="preserve">tzeko onar</w:t>
        <w:softHyphen/>
        <w:softHyphen/>
        <w:softHyphen/>
        <w:softHyphen/>
        <w:softHyphen/>
        <w:t xml:space="preserve">tzea Marta Álvarez Alonso andreak aurkezturiko galdera, Elizondoko Francisco Joaquín Iriarte Egoitzaren berritzeko lanei eta finantzaketari buruzkoa.</w:t>
      </w:r>
    </w:p>
    <w:p>
      <w:pPr>
        <w:pStyle w:val="0"/>
        <w:suppressAutoHyphens w:val="false"/>
        <w:rPr>
          <w:rStyle w:val="1"/>
        </w:rPr>
      </w:pPr>
      <w:r>
        <w:rPr>
          <w:rStyle w:val="1"/>
          <w:b w:val="true"/>
        </w:rPr>
        <w:t xml:space="preserve">2.</w:t>
      </w:r>
      <w:r>
        <w:rPr>
          <w:rStyle w:val="1"/>
        </w:rPr>
        <w:t xml:space="preserve"> Nafarroako Parlamentuko Aldizkari Ofizialean argitara dadin agin</w:t>
        <w:softHyphen/>
        <w:softHyphen/>
        <w:softHyphen/>
        <w:softHyphen/>
        <w:softHyphen/>
        <w:t xml:space="preserve">tzea.</w:t>
      </w:r>
    </w:p>
    <w:p>
      <w:pPr>
        <w:pStyle w:val="0"/>
        <w:suppressAutoHyphens w:val="false"/>
        <w:rPr>
          <w:rStyle w:val="1"/>
        </w:rPr>
      </w:pPr>
      <w:r>
        <w:rPr>
          <w:rStyle w:val="1"/>
          <w:b w:val="true"/>
        </w:rPr>
        <w:t xml:space="preserve">3.</w:t>
      </w:r>
      <w:r>
        <w:rPr>
          <w:rStyle w:val="1"/>
        </w:rPr>
        <w:t xml:space="preserve"> Nafarroako Gobernuari igor</w:t>
        <w:softHyphen/>
        <w:softHyphen/>
        <w:softHyphen/>
        <w:softHyphen/>
        <w:softHyphen/>
        <w:t xml:space="preserve">tzea, Legebil</w:t>
        <w:softHyphen/>
        <w:softHyphen/>
        <w:softHyphen/>
        <w:softHyphen/>
        <w:softHyphen/>
        <w:t xml:space="preserve">tzarreko Erregelamenduko 194. artikuluak agindutakoari jarraikiz, ida</w:t>
        <w:softHyphen/>
        <w:softHyphen/>
        <w:softHyphen/>
        <w:softHyphen/>
        <w:softHyphen/>
        <w:t xml:space="preserve">tzizko eran</w:t>
        <w:softHyphen/>
        <w:softHyphen/>
        <w:softHyphen/>
        <w:softHyphen/>
        <w:softHyphen/>
        <w:t xml:space="preserve">tzuna bidal dezan.</w:t>
      </w:r>
    </w:p>
    <w:p>
      <w:pPr>
        <w:pStyle w:val="0"/>
        <w:suppressAutoHyphens w:val="false"/>
        <w:rPr>
          <w:rStyle w:val="1"/>
        </w:rPr>
      </w:pPr>
      <w:r>
        <w:rPr>
          <w:rStyle w:val="1"/>
        </w:rPr>
        <w:t xml:space="preserve">Iruñean, 2021eko urriaren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atxikita dagoen Marta Álvarez Alonso andreak, Legebiltzarreko Erregelamenduko 188. artikuluan eta hurrengoetan ezarritakoaren babesean, galdera hau aurkezten du, idatziz erantzun dakion: </w:t>
      </w:r>
    </w:p>
    <w:p>
      <w:pPr>
        <w:pStyle w:val="0"/>
        <w:suppressAutoHyphens w:val="false"/>
        <w:rPr>
          <w:rStyle w:val="1"/>
        </w:rPr>
      </w:pPr>
      <w:r>
        <w:rPr>
          <w:rStyle w:val="1"/>
        </w:rPr>
        <w:t xml:space="preserve">Iragan irailaren 21ean, Eskubide Sozialetako kontseilaria eta Pertsonen Autonomiarako eta Garapenerako Nafarroako Agentziako zuzendari kudeatzailea Elizondoko Francisco Joaquín Iriarte egoitzara joan ziren bisitan, egoitza berritzeko lanei eta horien finantzaketari buruz hitz egiteko. Gai horretaz, hauxe jakin nahi dut: </w:t>
      </w:r>
    </w:p>
    <w:p>
      <w:pPr>
        <w:pStyle w:val="0"/>
        <w:suppressAutoHyphens w:val="false"/>
        <w:rPr>
          <w:rStyle w:val="1"/>
        </w:rPr>
      </w:pPr>
      <w:r>
        <w:rPr>
          <w:rStyle w:val="1"/>
        </w:rPr>
        <w:t xml:space="preserve">Bisita horretatik Nafarroako Gobernuak zer ondorio atera du egoitza berritzeari dagokionez? Lan horiek egiteko zer aurrekontu- eta finantzaketa-aurreikuspen aurkeztu du Udalak edo dauka departamentuak? Halakorik baldin bada, finantzaketaren aurreikuspen ekonomikoa eta egutegi-aurreikuspena jaso nahi ditugu. </w:t>
      </w:r>
    </w:p>
    <w:p>
      <w:pPr>
        <w:pStyle w:val="0"/>
        <w:suppressAutoHyphens w:val="false"/>
        <w:rPr>
          <w:rStyle w:val="1"/>
        </w:rPr>
      </w:pPr>
      <w:r>
        <w:rPr>
          <w:rStyle w:val="1"/>
        </w:rPr>
        <w:t xml:space="preserve">Iruñean, 2021eko urriaren 18an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