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Bizikidetasunaren eta Nazioarteko Elkartasunaren Batzordeak, 2021eko azaroaren 3an egindako bileran, honako erabaki hau onetsi zuen: “Nafarroako Parlamentua poza adierazten du Venezuelako Bolivartar Errepublikako Gobernuak eta Venezuelako Plataforma Bateratuak erdietsi dituzten akordioengatik”.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 poztu egiten da Venezuelako Bolibartar Errepublikako Gobernuak eta Venezuelako Plataforma Bateratuak akordioak erdietsi dituztelako. Akordio horiek lehenesten dute Venezuelako herritarren ongizatea arreta gunean jartzeko beharra, bai eta Venezuelako herritarren gizarte-babeserako neurriak hartzeari ere.</w:t>
      </w:r>
    </w:p>
    <w:p>
      <w:pPr>
        <w:pStyle w:val="0"/>
        <w:suppressAutoHyphens w:val="false"/>
        <w:rPr>
          <w:rStyle w:val="1"/>
        </w:rPr>
      </w:pPr>
      <w:r>
        <w:rPr>
          <w:rStyle w:val="1"/>
        </w:rPr>
        <w:t xml:space="preserve">2. Nafarroako Parlamentuak balioan jartzen du Venezuelari buruzko Elkarrizketa eta Negoziazio Prozesuaren Mahaia. Horren haritik, aldeak animatzen ditu hasitako prozesuari jarraipena eman diezaioten, Venezuelako herriaren subiranotasun aldezteko elkar ulertzeko bide gisa, herrialdearen aniztasun soziopolitikoa aintzat hartuta.</w:t>
      </w:r>
    </w:p>
    <w:p>
      <w:pPr>
        <w:pStyle w:val="0"/>
        <w:suppressAutoHyphens w:val="false"/>
        <w:rPr>
          <w:rStyle w:val="1"/>
        </w:rPr>
      </w:pPr>
      <w:r>
        <w:rPr>
          <w:rStyle w:val="1"/>
        </w:rPr>
        <w:t xml:space="preserve">3. Nafarroako Parlamentuak eskerrak ematen dizkie Mexikoko, Norvegiako, Herbehereetako eta Errusiako gobernuei, negoziazio prozesu hau erraztu eta laguntzeagatik”.</w:t>
      </w:r>
    </w:p>
    <w:p>
      <w:pPr>
        <w:pStyle w:val="0"/>
        <w:suppressAutoHyphens w:val="false"/>
        <w:rPr>
          <w:rStyle w:val="1"/>
        </w:rPr>
      </w:pPr>
      <w:r>
        <w:rPr>
          <w:rStyle w:val="1"/>
        </w:rPr>
        <w:t xml:space="preserve">Iruñean, 2021eko azaroaren 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