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98" w:rsidRDefault="00EB24BC" w:rsidP="00EB24BC">
      <w:pPr>
        <w:tabs>
          <w:tab w:val="left" w:pos="3780"/>
        </w:tabs>
        <w:spacing w:after="60" w:line="288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D2C98">
        <w:rPr>
          <w:rFonts w:ascii="Arial" w:eastAsia="Times New Roman" w:hAnsi="Arial" w:cs="Arial"/>
          <w:sz w:val="24"/>
          <w:szCs w:val="24"/>
          <w:lang w:eastAsia="es-ES"/>
        </w:rPr>
        <w:t>La Consejera de Salud del Gobierno de Navarra, en relación con la pregunta escrita (10-21/PES-00248), presentada por la Pa</w:t>
      </w:r>
      <w:r w:rsidR="00A735CF">
        <w:rPr>
          <w:rFonts w:ascii="Arial" w:eastAsia="Times New Roman" w:hAnsi="Arial" w:cs="Arial"/>
          <w:sz w:val="24"/>
          <w:szCs w:val="24"/>
          <w:lang w:eastAsia="es-ES"/>
        </w:rPr>
        <w:t>rlamentaria Foral Ilma. Sra. D</w:t>
      </w:r>
      <w:proofErr w:type="gramStart"/>
      <w:r w:rsidR="00A735CF">
        <w:rPr>
          <w:rFonts w:ascii="Arial" w:eastAsia="Times New Roman" w:hAnsi="Arial" w:cs="Arial"/>
          <w:sz w:val="24"/>
          <w:szCs w:val="24"/>
          <w:lang w:eastAsia="es-ES"/>
        </w:rPr>
        <w:t>.ª</w:t>
      </w:r>
      <w:proofErr w:type="gramEnd"/>
      <w:r w:rsidRPr="006D2C98">
        <w:rPr>
          <w:rFonts w:ascii="Arial" w:eastAsia="Times New Roman" w:hAnsi="Arial" w:cs="Arial"/>
          <w:sz w:val="24"/>
          <w:szCs w:val="24"/>
          <w:lang w:eastAsia="es-ES"/>
        </w:rPr>
        <w:t xml:space="preserve"> Cristina Ibarrola Guillén, adscrita al Grupo Parlamentario Navarra Suma, que solicita “información cuándo se dejaron de realizar cribados”, </w:t>
      </w:r>
      <w:r w:rsidRPr="006D2C98">
        <w:rPr>
          <w:rFonts w:ascii="Arial" w:hAnsi="Arial" w:cs="Arial"/>
          <w:sz w:val="24"/>
          <w:szCs w:val="24"/>
        </w:rPr>
        <w:t>tiene el honor de remitirle la siguiente información:</w:t>
      </w:r>
    </w:p>
    <w:p w:rsidR="006D2C98" w:rsidRDefault="00DD3C7D" w:rsidP="00851D0C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C98">
        <w:rPr>
          <w:rFonts w:ascii="Arial" w:hAnsi="Arial" w:cs="Arial"/>
          <w:color w:val="000000"/>
          <w:sz w:val="24"/>
          <w:szCs w:val="24"/>
        </w:rPr>
        <w:t xml:space="preserve">¿Cuándo se dejaron de realizar exactamente dichos cribados? </w:t>
      </w:r>
    </w:p>
    <w:p w:rsidR="00DD3C7D" w:rsidRPr="006D2C98" w:rsidRDefault="00DD3C7D" w:rsidP="00851D0C">
      <w:pPr>
        <w:pStyle w:val="Textocomentario"/>
        <w:spacing w:after="0" w:line="288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6D2C98">
        <w:rPr>
          <w:rFonts w:ascii="Arial" w:hAnsi="Arial" w:cs="Arial"/>
          <w:color w:val="000000"/>
          <w:sz w:val="24"/>
          <w:szCs w:val="24"/>
        </w:rPr>
        <w:t xml:space="preserve">Los cribados a los residentes y trabajadores de los Centros </w:t>
      </w:r>
      <w:proofErr w:type="spellStart"/>
      <w:r w:rsidRPr="006D2C98">
        <w:rPr>
          <w:rFonts w:ascii="Arial" w:hAnsi="Arial" w:cs="Arial"/>
          <w:color w:val="000000"/>
          <w:sz w:val="24"/>
          <w:szCs w:val="24"/>
        </w:rPr>
        <w:t>Sociosanitarios</w:t>
      </w:r>
      <w:proofErr w:type="spellEnd"/>
      <w:r w:rsidRPr="006D2C98">
        <w:rPr>
          <w:rFonts w:ascii="Arial" w:hAnsi="Arial" w:cs="Arial"/>
          <w:color w:val="000000"/>
          <w:sz w:val="24"/>
          <w:szCs w:val="24"/>
        </w:rPr>
        <w:t xml:space="preserve"> y Congregaciones religiosas para la detección precoz de COVID-</w:t>
      </w:r>
      <w:r w:rsidR="00041A96" w:rsidRPr="006D2C98">
        <w:rPr>
          <w:rFonts w:ascii="Arial" w:hAnsi="Arial" w:cs="Arial"/>
          <w:color w:val="000000"/>
          <w:sz w:val="24"/>
          <w:szCs w:val="24"/>
        </w:rPr>
        <w:t>1</w:t>
      </w:r>
      <w:r w:rsidRPr="006D2C98">
        <w:rPr>
          <w:rFonts w:ascii="Arial" w:hAnsi="Arial" w:cs="Arial"/>
          <w:color w:val="000000"/>
          <w:sz w:val="24"/>
          <w:szCs w:val="24"/>
        </w:rPr>
        <w:t xml:space="preserve">9, </w:t>
      </w:r>
      <w:r w:rsidRPr="006D2C98">
        <w:rPr>
          <w:rFonts w:ascii="Arial" w:eastAsia="Times New Roman" w:hAnsi="Arial" w:cs="Arial"/>
          <w:color w:val="000000"/>
          <w:sz w:val="24"/>
          <w:szCs w:val="24"/>
        </w:rPr>
        <w:t xml:space="preserve">mediante la realización de pruebas diagnósticas, protegiendo a los profesionales y limitando la propagación de la enfermedad tanto en el entorno profesional, como en el familiar y social de las personas afectadas, </w:t>
      </w:r>
      <w:r w:rsidRPr="006D2C98">
        <w:rPr>
          <w:rFonts w:ascii="Arial" w:hAnsi="Arial" w:cs="Arial"/>
          <w:color w:val="000000"/>
          <w:sz w:val="24"/>
          <w:szCs w:val="24"/>
        </w:rPr>
        <w:t xml:space="preserve">no han dejado de realizarse desde la creación de la Unidad </w:t>
      </w:r>
      <w:proofErr w:type="spellStart"/>
      <w:r w:rsidRPr="006D2C98">
        <w:rPr>
          <w:rFonts w:ascii="Arial" w:hAnsi="Arial" w:cs="Arial"/>
          <w:color w:val="000000"/>
          <w:sz w:val="24"/>
          <w:szCs w:val="24"/>
        </w:rPr>
        <w:t>Sociosanitaria</w:t>
      </w:r>
      <w:proofErr w:type="spellEnd"/>
      <w:r w:rsidRPr="006D2C98">
        <w:rPr>
          <w:rFonts w:ascii="Arial" w:hAnsi="Arial" w:cs="Arial"/>
          <w:color w:val="000000"/>
          <w:sz w:val="24"/>
          <w:szCs w:val="24"/>
        </w:rPr>
        <w:t xml:space="preserve"> (mayo 2020). Estos cribados se han realizado de manera periódica y/o vinculados a la aparición de casos entre residentes y/o profesionales del centro residencial.</w:t>
      </w:r>
    </w:p>
    <w:p w:rsidR="006D2C98" w:rsidRDefault="00DD3C7D" w:rsidP="00851D0C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C98">
        <w:rPr>
          <w:rFonts w:ascii="Arial" w:hAnsi="Arial" w:cs="Arial"/>
          <w:color w:val="000000"/>
          <w:sz w:val="24"/>
          <w:szCs w:val="24"/>
        </w:rPr>
        <w:t xml:space="preserve">¿Cuál fue la razón para dejar de realizarlos? </w:t>
      </w:r>
    </w:p>
    <w:p w:rsidR="006D2C98" w:rsidRDefault="00DD3C7D" w:rsidP="00851D0C">
      <w:pPr>
        <w:pStyle w:val="Textocomentario"/>
        <w:spacing w:after="0" w:line="288" w:lineRule="auto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6D2C98">
        <w:rPr>
          <w:rFonts w:ascii="Arial" w:hAnsi="Arial" w:cs="Arial"/>
          <w:color w:val="000000"/>
          <w:sz w:val="24"/>
          <w:szCs w:val="24"/>
        </w:rPr>
        <w:t xml:space="preserve">A partir del 20 de mayo del 2021, </w:t>
      </w:r>
      <w:r w:rsidR="00A274F1" w:rsidRPr="006D2C98">
        <w:rPr>
          <w:rFonts w:ascii="Arial" w:hAnsi="Arial" w:cs="Arial"/>
          <w:color w:val="000000"/>
          <w:sz w:val="24"/>
          <w:szCs w:val="24"/>
        </w:rPr>
        <w:t>dado</w:t>
      </w:r>
      <w:r w:rsidR="00AD2F96" w:rsidRPr="006D2C98">
        <w:rPr>
          <w:rFonts w:ascii="Arial" w:hAnsi="Arial" w:cs="Arial"/>
          <w:color w:val="000000"/>
          <w:sz w:val="24"/>
          <w:szCs w:val="24"/>
        </w:rPr>
        <w:t xml:space="preserve"> </w:t>
      </w:r>
      <w:r w:rsidR="00B108F6" w:rsidRPr="006D2C98">
        <w:rPr>
          <w:rFonts w:ascii="Arial" w:hAnsi="Arial" w:cs="Arial"/>
          <w:color w:val="000000"/>
          <w:sz w:val="24"/>
          <w:szCs w:val="24"/>
        </w:rPr>
        <w:t xml:space="preserve">el alto porcentaje de vacunación alcanzado en profesionales </w:t>
      </w:r>
      <w:proofErr w:type="spellStart"/>
      <w:r w:rsidR="00B108F6" w:rsidRPr="006D2C98">
        <w:rPr>
          <w:rFonts w:ascii="Arial" w:hAnsi="Arial" w:cs="Arial"/>
          <w:color w:val="000000"/>
          <w:sz w:val="24"/>
          <w:szCs w:val="24"/>
        </w:rPr>
        <w:t>sociosanitarios</w:t>
      </w:r>
      <w:proofErr w:type="spellEnd"/>
      <w:r w:rsidR="00B108F6" w:rsidRPr="006D2C98">
        <w:rPr>
          <w:rFonts w:ascii="Arial" w:hAnsi="Arial" w:cs="Arial"/>
          <w:color w:val="000000"/>
          <w:sz w:val="24"/>
          <w:szCs w:val="24"/>
        </w:rPr>
        <w:t xml:space="preserve"> (&gt;85%) y</w:t>
      </w:r>
      <w:r w:rsidR="004D69FD" w:rsidRPr="006D2C98">
        <w:rPr>
          <w:rFonts w:ascii="Arial" w:hAnsi="Arial" w:cs="Arial"/>
          <w:color w:val="000000"/>
          <w:sz w:val="24"/>
          <w:szCs w:val="24"/>
        </w:rPr>
        <w:t xml:space="preserve"> </w:t>
      </w:r>
      <w:r w:rsidR="00AD2F96" w:rsidRPr="006D2C98">
        <w:rPr>
          <w:rFonts w:ascii="Arial" w:hAnsi="Arial" w:cs="Arial"/>
          <w:color w:val="000000"/>
          <w:sz w:val="24"/>
          <w:szCs w:val="24"/>
        </w:rPr>
        <w:t>la situación epidemiológica</w:t>
      </w:r>
      <w:r w:rsidR="00822CA6" w:rsidRPr="006D2C98">
        <w:rPr>
          <w:rFonts w:ascii="Arial" w:hAnsi="Arial" w:cs="Arial"/>
          <w:color w:val="000000"/>
          <w:sz w:val="24"/>
          <w:szCs w:val="24"/>
        </w:rPr>
        <w:t xml:space="preserve"> (ver Informe Epidemiológico Semanal 20/2021)</w:t>
      </w:r>
      <w:r w:rsidRPr="006D2C98">
        <w:rPr>
          <w:rFonts w:ascii="Arial" w:hAnsi="Arial" w:cs="Arial"/>
          <w:color w:val="000000"/>
          <w:sz w:val="24"/>
          <w:szCs w:val="24"/>
        </w:rPr>
        <w:t xml:space="preserve">, se suspendieron </w:t>
      </w:r>
      <w:r w:rsidR="00822CA6" w:rsidRPr="006D2C98">
        <w:rPr>
          <w:rFonts w:ascii="Arial" w:hAnsi="Arial" w:cs="Arial"/>
          <w:color w:val="000000"/>
          <w:sz w:val="24"/>
          <w:szCs w:val="24"/>
        </w:rPr>
        <w:t xml:space="preserve">únicamente </w:t>
      </w:r>
      <w:r w:rsidRPr="006D2C98">
        <w:rPr>
          <w:rFonts w:ascii="Arial" w:hAnsi="Arial" w:cs="Arial"/>
          <w:color w:val="000000"/>
          <w:sz w:val="24"/>
          <w:szCs w:val="24"/>
        </w:rPr>
        <w:t>lo</w:t>
      </w:r>
      <w:r w:rsidR="008A281E" w:rsidRPr="006D2C98">
        <w:rPr>
          <w:rFonts w:ascii="Arial" w:hAnsi="Arial" w:cs="Arial"/>
          <w:color w:val="000000"/>
          <w:sz w:val="24"/>
          <w:szCs w:val="24"/>
        </w:rPr>
        <w:t xml:space="preserve">s cribados con PCR quincenales </w:t>
      </w:r>
      <w:r w:rsidRPr="006D2C98">
        <w:rPr>
          <w:rFonts w:ascii="Arial" w:hAnsi="Arial" w:cs="Arial"/>
          <w:color w:val="000000"/>
          <w:sz w:val="24"/>
          <w:szCs w:val="24"/>
        </w:rPr>
        <w:t xml:space="preserve">a trabajadores no vacunados. </w:t>
      </w:r>
    </w:p>
    <w:p w:rsidR="00DD3C7D" w:rsidRPr="006D2C98" w:rsidRDefault="00DD3C7D" w:rsidP="00851D0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D2C98">
        <w:rPr>
          <w:rFonts w:ascii="Arial" w:hAnsi="Arial" w:cs="Arial"/>
          <w:sz w:val="24"/>
          <w:szCs w:val="24"/>
        </w:rPr>
        <w:t>Informe Epidemiológico Semanal 20/2021 (17 al 23 de mayo):</w:t>
      </w:r>
      <w:r w:rsidR="004D69FD" w:rsidRPr="006D2C98">
        <w:rPr>
          <w:rFonts w:ascii="Arial" w:hAnsi="Arial" w:cs="Arial"/>
          <w:sz w:val="24"/>
          <w:szCs w:val="24"/>
        </w:rPr>
        <w:t xml:space="preserve"> </w:t>
      </w:r>
    </w:p>
    <w:p w:rsidR="006D2C98" w:rsidRDefault="004C15F8" w:rsidP="00851D0C">
      <w:pPr>
        <w:autoSpaceDE w:val="0"/>
        <w:autoSpaceDN w:val="0"/>
        <w:adjustRightInd w:val="0"/>
        <w:spacing w:after="0" w:line="288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DD3C7D" w:rsidRPr="006D2C98">
          <w:rPr>
            <w:rStyle w:val="Hipervnculo"/>
            <w:rFonts w:ascii="Arial" w:hAnsi="Arial" w:cs="Arial"/>
            <w:sz w:val="24"/>
            <w:szCs w:val="24"/>
          </w:rPr>
          <w:t>http://www.navarra.es/NR/rdonlyres/28606C91-1431-4CF9-9D2A-A499BCC8E47E/472131/InformeEpidemiologicoSemanal20_2022.pdf</w:t>
        </w:r>
      </w:hyperlink>
    </w:p>
    <w:p w:rsidR="006D2C98" w:rsidRDefault="00AD2F96" w:rsidP="00851D0C">
      <w:pPr>
        <w:pStyle w:val="Textocomentario"/>
        <w:spacing w:after="0" w:line="288" w:lineRule="auto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6D2C98">
        <w:rPr>
          <w:rFonts w:ascii="Arial" w:hAnsi="Arial" w:cs="Arial"/>
          <w:color w:val="000000"/>
          <w:sz w:val="24"/>
          <w:szCs w:val="24"/>
        </w:rPr>
        <w:t>Los cribados ante la aparición de un caso positivo en un centro residencial se han mantenido incluso en momentos de baja transmisión, consistiendo en la realización de PCR a residentes y profesionales de la unidad de convivencia o sectorización del caso (aun sin ser contacto estrecho), incluyendo la realización de PCR a toda la residencia en caso de aparición de nuevos casos positivos.</w:t>
      </w:r>
    </w:p>
    <w:p w:rsidR="00DD3C7D" w:rsidRPr="006D2C98" w:rsidRDefault="00EB24BC" w:rsidP="00EB24BC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 w:rsidRPr="006D2C98">
        <w:rPr>
          <w:rFonts w:ascii="Arial" w:hAnsi="Arial" w:cs="Arial"/>
          <w:sz w:val="24"/>
          <w:szCs w:val="24"/>
        </w:rPr>
        <w:tab/>
      </w:r>
    </w:p>
    <w:p w:rsidR="00DD3C7D" w:rsidRPr="006D2C98" w:rsidRDefault="00DD3C7D" w:rsidP="00851D0C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C98">
        <w:rPr>
          <w:rFonts w:ascii="Arial" w:hAnsi="Arial" w:cs="Arial"/>
          <w:color w:val="000000"/>
          <w:sz w:val="24"/>
          <w:szCs w:val="24"/>
        </w:rPr>
        <w:t>¿Dispone el Gobierno de Navarra de informes técnicos que recomendaran dejar de realizar cribados en centros residenciales?</w:t>
      </w:r>
    </w:p>
    <w:p w:rsidR="006D2C98" w:rsidRDefault="00715578" w:rsidP="00851D0C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Arial" w:hAnsi="Arial" w:cs="Arial"/>
          <w:sz w:val="24"/>
          <w:szCs w:val="24"/>
        </w:rPr>
      </w:pPr>
      <w:r w:rsidRPr="006D2C98">
        <w:rPr>
          <w:rFonts w:ascii="Arial" w:hAnsi="Arial" w:cs="Arial"/>
          <w:sz w:val="24"/>
          <w:szCs w:val="24"/>
        </w:rPr>
        <w:tab/>
        <w:t>El Departamento de Salud desarrolló sus actuaciones según lo explicado en los puntos anteriores de esta misma respuesta y teniendo en consideración los siguientes documentos:</w:t>
      </w:r>
    </w:p>
    <w:p w:rsidR="00DD3C7D" w:rsidRPr="006D2C98" w:rsidRDefault="00DD3C7D" w:rsidP="00851D0C">
      <w:pPr>
        <w:pStyle w:val="Prrafodelist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2C98">
        <w:rPr>
          <w:rFonts w:ascii="Arial" w:hAnsi="Arial" w:cs="Arial"/>
          <w:b/>
          <w:i/>
          <w:color w:val="000000"/>
          <w:sz w:val="24"/>
          <w:szCs w:val="24"/>
        </w:rPr>
        <w:t xml:space="preserve">Documentación </w:t>
      </w:r>
      <w:r w:rsidR="004D69FD" w:rsidRPr="006D2C98">
        <w:rPr>
          <w:rFonts w:ascii="Arial" w:hAnsi="Arial" w:cs="Arial"/>
          <w:b/>
          <w:i/>
          <w:color w:val="000000"/>
          <w:sz w:val="24"/>
          <w:szCs w:val="24"/>
        </w:rPr>
        <w:t xml:space="preserve">general </w:t>
      </w:r>
      <w:r w:rsidRPr="006D2C98">
        <w:rPr>
          <w:rFonts w:ascii="Arial" w:hAnsi="Arial" w:cs="Arial"/>
          <w:b/>
          <w:i/>
          <w:color w:val="000000"/>
          <w:sz w:val="24"/>
          <w:szCs w:val="24"/>
        </w:rPr>
        <w:t>del Ministerio de Sanidad:</w:t>
      </w:r>
      <w:r w:rsidRPr="006D2C9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D2C98" w:rsidRDefault="004C15F8" w:rsidP="00851D0C">
      <w:pPr>
        <w:pStyle w:val="Prrafodelista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9" w:history="1">
        <w:r w:rsidR="008044E5" w:rsidRPr="006D2C98">
          <w:rPr>
            <w:rStyle w:val="Hipervnculo"/>
            <w:rFonts w:ascii="Arial" w:hAnsi="Arial" w:cs="Arial"/>
            <w:sz w:val="24"/>
            <w:szCs w:val="24"/>
          </w:rPr>
          <w:t>https://www.mscbs.gob.es/profesionales/saludPublica/ccayes/alertasActual/nCov/documentos.htm</w:t>
        </w:r>
      </w:hyperlink>
    </w:p>
    <w:p w:rsidR="006D2C98" w:rsidRDefault="00822CA6" w:rsidP="00851D0C">
      <w:pPr>
        <w:pStyle w:val="Prrafodelista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C98">
        <w:rPr>
          <w:rFonts w:ascii="Arial" w:hAnsi="Arial" w:cs="Arial"/>
          <w:color w:val="000000"/>
          <w:sz w:val="24"/>
          <w:szCs w:val="24"/>
        </w:rPr>
        <w:t>“Estrategia</w:t>
      </w:r>
      <w:r w:rsidR="00401A2A" w:rsidRPr="006D2C98">
        <w:rPr>
          <w:rFonts w:ascii="Arial" w:hAnsi="Arial" w:cs="Arial"/>
          <w:color w:val="000000"/>
          <w:sz w:val="24"/>
          <w:szCs w:val="24"/>
        </w:rPr>
        <w:t xml:space="preserve"> de detección precoz</w:t>
      </w:r>
      <w:r w:rsidRPr="006D2C98">
        <w:rPr>
          <w:rFonts w:ascii="Arial" w:hAnsi="Arial" w:cs="Arial"/>
          <w:color w:val="000000"/>
          <w:sz w:val="24"/>
          <w:szCs w:val="24"/>
        </w:rPr>
        <w:t xml:space="preserve">, vigilancia y control </w:t>
      </w:r>
      <w:r w:rsidR="00401A2A" w:rsidRPr="006D2C98">
        <w:rPr>
          <w:rFonts w:ascii="Arial" w:hAnsi="Arial" w:cs="Arial"/>
          <w:color w:val="000000"/>
          <w:sz w:val="24"/>
          <w:szCs w:val="24"/>
        </w:rPr>
        <w:t>d</w:t>
      </w:r>
      <w:r w:rsidRPr="006D2C98">
        <w:rPr>
          <w:rFonts w:ascii="Arial" w:hAnsi="Arial" w:cs="Arial"/>
          <w:color w:val="000000"/>
          <w:sz w:val="24"/>
          <w:szCs w:val="24"/>
        </w:rPr>
        <w:t xml:space="preserve">e </w:t>
      </w:r>
      <w:r w:rsidR="00401A2A" w:rsidRPr="006D2C98">
        <w:rPr>
          <w:rFonts w:ascii="Arial" w:hAnsi="Arial" w:cs="Arial"/>
          <w:color w:val="000000"/>
          <w:sz w:val="24"/>
          <w:szCs w:val="24"/>
        </w:rPr>
        <w:t>COVID-19</w:t>
      </w:r>
      <w:r w:rsidRPr="006D2C98">
        <w:rPr>
          <w:rFonts w:ascii="Arial" w:hAnsi="Arial" w:cs="Arial"/>
          <w:color w:val="000000"/>
          <w:sz w:val="24"/>
          <w:szCs w:val="24"/>
        </w:rPr>
        <w:t>”</w:t>
      </w:r>
      <w:r w:rsidR="00401A2A" w:rsidRPr="006D2C98">
        <w:rPr>
          <w:rFonts w:ascii="Arial" w:hAnsi="Arial" w:cs="Arial"/>
          <w:color w:val="000000"/>
          <w:sz w:val="24"/>
          <w:szCs w:val="24"/>
        </w:rPr>
        <w:t xml:space="preserve"> Actualización de 26 de febrero de 2021. Apartado E: Est</w:t>
      </w:r>
      <w:r w:rsidR="0043612D" w:rsidRPr="006D2C98">
        <w:rPr>
          <w:rFonts w:ascii="Arial" w:hAnsi="Arial" w:cs="Arial"/>
          <w:color w:val="000000"/>
          <w:sz w:val="24"/>
          <w:szCs w:val="24"/>
        </w:rPr>
        <w:t>udios de cribado (página 20-21), donde vincula la realización de los cribados a la alta transmisión en el área geográfica o en la población diana del cribado.</w:t>
      </w:r>
    </w:p>
    <w:p w:rsidR="006D2C98" w:rsidRDefault="00DD3C7D" w:rsidP="00851D0C">
      <w:pPr>
        <w:pStyle w:val="Prrafodelist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D2C98">
        <w:rPr>
          <w:rFonts w:ascii="Arial" w:hAnsi="Arial" w:cs="Arial"/>
          <w:b/>
          <w:i/>
          <w:sz w:val="24"/>
          <w:szCs w:val="24"/>
        </w:rPr>
        <w:lastRenderedPageBreak/>
        <w:t xml:space="preserve">Documentación </w:t>
      </w:r>
      <w:r w:rsidR="004D69FD" w:rsidRPr="006D2C98">
        <w:rPr>
          <w:rFonts w:ascii="Arial" w:hAnsi="Arial" w:cs="Arial"/>
          <w:b/>
          <w:i/>
          <w:sz w:val="24"/>
          <w:szCs w:val="24"/>
        </w:rPr>
        <w:t xml:space="preserve">específica de </w:t>
      </w:r>
      <w:r w:rsidR="0043612D" w:rsidRPr="006D2C98">
        <w:rPr>
          <w:rFonts w:ascii="Arial" w:hAnsi="Arial" w:cs="Arial"/>
          <w:b/>
          <w:i/>
          <w:sz w:val="24"/>
          <w:szCs w:val="24"/>
        </w:rPr>
        <w:t>Atención Primaria</w:t>
      </w:r>
      <w:r w:rsidR="004D69FD" w:rsidRPr="006D2C98">
        <w:rPr>
          <w:rFonts w:ascii="Arial" w:hAnsi="Arial" w:cs="Arial"/>
          <w:b/>
          <w:i/>
          <w:sz w:val="24"/>
          <w:szCs w:val="24"/>
        </w:rPr>
        <w:t xml:space="preserve"> para Centros Residenciales </w:t>
      </w:r>
      <w:proofErr w:type="spellStart"/>
      <w:r w:rsidR="004D69FD" w:rsidRPr="006D2C98">
        <w:rPr>
          <w:rFonts w:ascii="Arial" w:hAnsi="Arial" w:cs="Arial"/>
          <w:b/>
          <w:i/>
          <w:sz w:val="24"/>
          <w:szCs w:val="24"/>
        </w:rPr>
        <w:t>Sociosanitarios</w:t>
      </w:r>
      <w:proofErr w:type="spellEnd"/>
      <w:r w:rsidRPr="006D2C98">
        <w:rPr>
          <w:rFonts w:ascii="Arial" w:hAnsi="Arial" w:cs="Arial"/>
          <w:b/>
          <w:i/>
          <w:sz w:val="24"/>
          <w:szCs w:val="24"/>
        </w:rPr>
        <w:t>:</w:t>
      </w:r>
    </w:p>
    <w:p w:rsidR="00183092" w:rsidRPr="006D2C98" w:rsidRDefault="00183092" w:rsidP="00851D0C">
      <w:pPr>
        <w:pStyle w:val="Prrafodelista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D2C98">
        <w:rPr>
          <w:rFonts w:ascii="Arial" w:hAnsi="Arial" w:cs="Arial"/>
          <w:color w:val="000000"/>
          <w:sz w:val="24"/>
          <w:szCs w:val="24"/>
        </w:rPr>
        <w:t xml:space="preserve">“Procedimiento Test Diagnósticos en Centros Residenciales </w:t>
      </w:r>
      <w:proofErr w:type="spellStart"/>
      <w:r w:rsidRPr="006D2C98">
        <w:rPr>
          <w:rFonts w:ascii="Arial" w:hAnsi="Arial" w:cs="Arial"/>
          <w:color w:val="000000"/>
          <w:sz w:val="24"/>
          <w:szCs w:val="24"/>
        </w:rPr>
        <w:t>Sociosanitarios</w:t>
      </w:r>
      <w:proofErr w:type="spellEnd"/>
      <w:r w:rsidRPr="006D2C98">
        <w:rPr>
          <w:rFonts w:ascii="Arial" w:hAnsi="Arial" w:cs="Arial"/>
          <w:color w:val="000000"/>
          <w:sz w:val="24"/>
          <w:szCs w:val="24"/>
        </w:rPr>
        <w:t xml:space="preserve"> junio 2021”. Actuación asintomáticos (página 4-5)</w:t>
      </w:r>
    </w:p>
    <w:p w:rsidR="006D2C98" w:rsidRDefault="00183092" w:rsidP="00851D0C">
      <w:pPr>
        <w:pStyle w:val="Prrafodelista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D2C98">
        <w:rPr>
          <w:rFonts w:ascii="Arial" w:hAnsi="Arial" w:cs="Arial"/>
          <w:sz w:val="24"/>
          <w:szCs w:val="24"/>
        </w:rPr>
        <w:t xml:space="preserve">“Boletín de Seguimiento COVID-19 para Centros Residenciales </w:t>
      </w:r>
      <w:proofErr w:type="spellStart"/>
      <w:r w:rsidRPr="006D2C98">
        <w:rPr>
          <w:rFonts w:ascii="Arial" w:hAnsi="Arial" w:cs="Arial"/>
          <w:sz w:val="24"/>
          <w:szCs w:val="24"/>
        </w:rPr>
        <w:t>Sociosanitarios</w:t>
      </w:r>
      <w:proofErr w:type="spellEnd"/>
      <w:r w:rsidRPr="006D2C98">
        <w:rPr>
          <w:rFonts w:ascii="Arial" w:hAnsi="Arial" w:cs="Arial"/>
          <w:sz w:val="24"/>
          <w:szCs w:val="24"/>
        </w:rPr>
        <w:t>” de 3 de junio de 2021. Información sobre documento de Test diagnósticos (página 5).</w:t>
      </w:r>
    </w:p>
    <w:p w:rsidR="006D2C98" w:rsidRDefault="00EB24BC" w:rsidP="00EB24BC">
      <w:pPr>
        <w:tabs>
          <w:tab w:val="left" w:pos="3780"/>
        </w:tabs>
        <w:spacing w:after="60" w:line="288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D2C98">
        <w:rPr>
          <w:rFonts w:ascii="Arial" w:eastAsia="Times New Roman" w:hAnsi="Arial" w:cs="Arial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6D2C98" w:rsidRDefault="00EB24BC" w:rsidP="00EB24BC">
      <w:pPr>
        <w:spacing w:after="0" w:line="288" w:lineRule="auto"/>
        <w:ind w:left="567" w:right="567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6D2C98">
        <w:rPr>
          <w:rFonts w:ascii="Arial" w:eastAsia="Times New Roman" w:hAnsi="Arial" w:cs="Arial"/>
          <w:sz w:val="24"/>
          <w:szCs w:val="24"/>
          <w:lang w:eastAsia="es-ES"/>
        </w:rPr>
        <w:t>Pamplona, 1 de octubre de 2021</w:t>
      </w:r>
    </w:p>
    <w:p w:rsidR="006D2C98" w:rsidRDefault="006D2C98" w:rsidP="00EB24BC">
      <w:pPr>
        <w:spacing w:after="0" w:line="288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val="pt-BR" w:eastAsia="es-ES"/>
        </w:rPr>
      </w:pPr>
      <w:r w:rsidRPr="006D2C98">
        <w:rPr>
          <w:rFonts w:ascii="Arial" w:eastAsia="Times New Roman" w:hAnsi="Arial" w:cs="Arial"/>
          <w:sz w:val="24"/>
          <w:szCs w:val="24"/>
          <w:lang w:eastAsia="es-ES"/>
        </w:rPr>
        <w:t>La Consejera de Salud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6D2C98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  <w:r w:rsidR="00EB24BC" w:rsidRPr="006D2C98">
        <w:rPr>
          <w:rFonts w:ascii="Arial" w:eastAsia="Times New Roman" w:hAnsi="Arial" w:cs="Arial"/>
          <w:sz w:val="24"/>
          <w:szCs w:val="24"/>
          <w:lang w:val="pt-BR" w:eastAsia="es-ES"/>
        </w:rPr>
        <w:t xml:space="preserve">Santos </w:t>
      </w:r>
      <w:proofErr w:type="spellStart"/>
      <w:r w:rsidR="00EB24BC" w:rsidRPr="006D2C98">
        <w:rPr>
          <w:rFonts w:ascii="Arial" w:eastAsia="Times New Roman" w:hAnsi="Arial" w:cs="Arial"/>
          <w:sz w:val="24"/>
          <w:szCs w:val="24"/>
          <w:lang w:val="pt-BR" w:eastAsia="es-ES"/>
        </w:rPr>
        <w:t>Induráin</w:t>
      </w:r>
      <w:proofErr w:type="spellEnd"/>
      <w:r w:rsidR="00EB24BC" w:rsidRPr="006D2C98">
        <w:rPr>
          <w:rFonts w:ascii="Arial" w:eastAsia="Times New Roman" w:hAnsi="Arial" w:cs="Arial"/>
          <w:sz w:val="24"/>
          <w:szCs w:val="24"/>
          <w:lang w:val="pt-BR" w:eastAsia="es-ES"/>
        </w:rPr>
        <w:t xml:space="preserve"> </w:t>
      </w:r>
      <w:proofErr w:type="spellStart"/>
      <w:r w:rsidR="00EB24BC" w:rsidRPr="006D2C98">
        <w:rPr>
          <w:rFonts w:ascii="Arial" w:eastAsia="Times New Roman" w:hAnsi="Arial" w:cs="Arial"/>
          <w:sz w:val="24"/>
          <w:szCs w:val="24"/>
          <w:lang w:val="pt-BR" w:eastAsia="es-ES"/>
        </w:rPr>
        <w:t>Orduna</w:t>
      </w:r>
      <w:proofErr w:type="spellEnd"/>
    </w:p>
    <w:p w:rsidR="00EB24BC" w:rsidRPr="006D2C98" w:rsidRDefault="00EB24BC" w:rsidP="00EB24BC">
      <w:pPr>
        <w:spacing w:after="0" w:line="288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EB24BC" w:rsidRPr="006D2C98" w:rsidSect="001B0964">
      <w:headerReference w:type="default" r:id="rId10"/>
      <w:pgSz w:w="11906" w:h="16838"/>
      <w:pgMar w:top="1135" w:right="1558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AA" w:rsidRDefault="000A0AAA" w:rsidP="00220E6C">
      <w:pPr>
        <w:spacing w:after="0" w:line="240" w:lineRule="auto"/>
      </w:pPr>
      <w:r>
        <w:separator/>
      </w:r>
    </w:p>
  </w:endnote>
  <w:endnote w:type="continuationSeparator" w:id="0">
    <w:p w:rsidR="000A0AAA" w:rsidRDefault="000A0AAA" w:rsidP="0022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AA" w:rsidRDefault="000A0AAA" w:rsidP="00220E6C">
      <w:pPr>
        <w:spacing w:after="0" w:line="240" w:lineRule="auto"/>
      </w:pPr>
      <w:r>
        <w:separator/>
      </w:r>
    </w:p>
  </w:footnote>
  <w:footnote w:type="continuationSeparator" w:id="0">
    <w:p w:rsidR="000A0AAA" w:rsidRDefault="000A0AAA" w:rsidP="0022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6C" w:rsidRDefault="00220E6C" w:rsidP="00220E6C">
    <w:pPr>
      <w:pStyle w:val="Encabezado"/>
      <w:jc w:val="center"/>
    </w:pPr>
  </w:p>
  <w:p w:rsidR="00220E6C" w:rsidRDefault="00220E6C" w:rsidP="00220E6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038"/>
    <w:multiLevelType w:val="hybridMultilevel"/>
    <w:tmpl w:val="E7FC2F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4D78"/>
    <w:multiLevelType w:val="hybridMultilevel"/>
    <w:tmpl w:val="13643032"/>
    <w:lvl w:ilvl="0" w:tplc="66E8310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A4C1643"/>
    <w:multiLevelType w:val="hybridMultilevel"/>
    <w:tmpl w:val="E13405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5C12"/>
    <w:multiLevelType w:val="hybridMultilevel"/>
    <w:tmpl w:val="EDE02CE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2FF3E55"/>
    <w:multiLevelType w:val="hybridMultilevel"/>
    <w:tmpl w:val="B8B6CE72"/>
    <w:lvl w:ilvl="0" w:tplc="314811B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FF" w:themeColor="hyperlink"/>
        <w:u w:val="single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44F33AF"/>
    <w:multiLevelType w:val="hybridMultilevel"/>
    <w:tmpl w:val="56DA5A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513339"/>
    <w:multiLevelType w:val="hybridMultilevel"/>
    <w:tmpl w:val="E13405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7E3307"/>
    <w:multiLevelType w:val="hybridMultilevel"/>
    <w:tmpl w:val="BE902C7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DD3F3E"/>
    <w:multiLevelType w:val="hybridMultilevel"/>
    <w:tmpl w:val="D45209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B1C7D5F"/>
    <w:multiLevelType w:val="hybridMultilevel"/>
    <w:tmpl w:val="E13405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247F6"/>
    <w:multiLevelType w:val="hybridMultilevel"/>
    <w:tmpl w:val="CE24D8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C7"/>
    <w:rsid w:val="0002531C"/>
    <w:rsid w:val="000407B1"/>
    <w:rsid w:val="00041A96"/>
    <w:rsid w:val="00094072"/>
    <w:rsid w:val="00094D3D"/>
    <w:rsid w:val="000A0AAA"/>
    <w:rsid w:val="000E14FB"/>
    <w:rsid w:val="0012467E"/>
    <w:rsid w:val="00140C55"/>
    <w:rsid w:val="00183092"/>
    <w:rsid w:val="001B0964"/>
    <w:rsid w:val="0021595D"/>
    <w:rsid w:val="00220E6C"/>
    <w:rsid w:val="002725A2"/>
    <w:rsid w:val="00283C59"/>
    <w:rsid w:val="002D2792"/>
    <w:rsid w:val="002E63C0"/>
    <w:rsid w:val="00311F32"/>
    <w:rsid w:val="00353D08"/>
    <w:rsid w:val="00357205"/>
    <w:rsid w:val="003D5CFC"/>
    <w:rsid w:val="00401A2A"/>
    <w:rsid w:val="004045F6"/>
    <w:rsid w:val="00422A96"/>
    <w:rsid w:val="0043612D"/>
    <w:rsid w:val="00496FD0"/>
    <w:rsid w:val="004C15F8"/>
    <w:rsid w:val="004D69FD"/>
    <w:rsid w:val="00504C31"/>
    <w:rsid w:val="005244A9"/>
    <w:rsid w:val="005611C0"/>
    <w:rsid w:val="0062639B"/>
    <w:rsid w:val="00674174"/>
    <w:rsid w:val="006764D6"/>
    <w:rsid w:val="006A1AEB"/>
    <w:rsid w:val="006A67C3"/>
    <w:rsid w:val="006D2C98"/>
    <w:rsid w:val="00715578"/>
    <w:rsid w:val="007D4B30"/>
    <w:rsid w:val="007E4F6D"/>
    <w:rsid w:val="008044E5"/>
    <w:rsid w:val="00822CA6"/>
    <w:rsid w:val="008347A0"/>
    <w:rsid w:val="00846A73"/>
    <w:rsid w:val="00851D0C"/>
    <w:rsid w:val="008A281E"/>
    <w:rsid w:val="008B5957"/>
    <w:rsid w:val="00914FD2"/>
    <w:rsid w:val="00932904"/>
    <w:rsid w:val="00971949"/>
    <w:rsid w:val="00992CFE"/>
    <w:rsid w:val="00A274F1"/>
    <w:rsid w:val="00A3451A"/>
    <w:rsid w:val="00A735CF"/>
    <w:rsid w:val="00A76B18"/>
    <w:rsid w:val="00AD2F96"/>
    <w:rsid w:val="00AF729E"/>
    <w:rsid w:val="00B060C3"/>
    <w:rsid w:val="00B108F6"/>
    <w:rsid w:val="00B110AF"/>
    <w:rsid w:val="00B25B69"/>
    <w:rsid w:val="00BB2F76"/>
    <w:rsid w:val="00C04BBB"/>
    <w:rsid w:val="00C222A3"/>
    <w:rsid w:val="00CE0983"/>
    <w:rsid w:val="00D465E5"/>
    <w:rsid w:val="00D924A8"/>
    <w:rsid w:val="00DA5E3A"/>
    <w:rsid w:val="00DC3ED5"/>
    <w:rsid w:val="00DC5C56"/>
    <w:rsid w:val="00DD3C7D"/>
    <w:rsid w:val="00E40EC7"/>
    <w:rsid w:val="00E72C1C"/>
    <w:rsid w:val="00E87191"/>
    <w:rsid w:val="00EB24BC"/>
    <w:rsid w:val="00F21AB6"/>
    <w:rsid w:val="00F3061D"/>
    <w:rsid w:val="00F64C06"/>
    <w:rsid w:val="00F64C2B"/>
    <w:rsid w:val="00F770E3"/>
    <w:rsid w:val="00FA37CD"/>
    <w:rsid w:val="00FB1061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6A7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060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0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E6C"/>
  </w:style>
  <w:style w:type="paragraph" w:styleId="Piedepgina">
    <w:name w:val="footer"/>
    <w:basedOn w:val="Normal"/>
    <w:link w:val="PiedepginaCar"/>
    <w:uiPriority w:val="99"/>
    <w:unhideWhenUsed/>
    <w:rsid w:val="00220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E6C"/>
  </w:style>
  <w:style w:type="character" w:styleId="Hipervnculo">
    <w:name w:val="Hyperlink"/>
    <w:basedOn w:val="Fuentedeprrafopredeter"/>
    <w:uiPriority w:val="99"/>
    <w:unhideWhenUsed/>
    <w:rsid w:val="00DD3C7D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C7D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C7D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22CA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C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6A7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060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0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E6C"/>
  </w:style>
  <w:style w:type="paragraph" w:styleId="Piedepgina">
    <w:name w:val="footer"/>
    <w:basedOn w:val="Normal"/>
    <w:link w:val="PiedepginaCar"/>
    <w:uiPriority w:val="99"/>
    <w:unhideWhenUsed/>
    <w:rsid w:val="00220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E6C"/>
  </w:style>
  <w:style w:type="character" w:styleId="Hipervnculo">
    <w:name w:val="Hyperlink"/>
    <w:basedOn w:val="Fuentedeprrafopredeter"/>
    <w:uiPriority w:val="99"/>
    <w:unhideWhenUsed/>
    <w:rsid w:val="00DD3C7D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C7D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C7D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22CA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arra.es/NR/rdonlyres/28606C91-1431-4CF9-9D2A-A499BCC8E47E/472131/InformeEpidemiologicoSemanal20_202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cbs.gob.es/profesionales/saludPublica/ccayes/alertasActual/nCov/documento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Arbona Celaya, María (At. Primaria)</dc:creator>
  <cp:keywords/>
  <dc:description/>
  <cp:lastModifiedBy>Aranaz, Carlota</cp:lastModifiedBy>
  <cp:revision>6</cp:revision>
  <cp:lastPrinted>2021-09-30T10:12:00Z</cp:lastPrinted>
  <dcterms:created xsi:type="dcterms:W3CDTF">2021-09-30T10:14:00Z</dcterms:created>
  <dcterms:modified xsi:type="dcterms:W3CDTF">2021-11-17T10:20:00Z</dcterms:modified>
</cp:coreProperties>
</file>