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azaroaren 22an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Cristina Ibarrola Guillén andreak aurkeztutako gaurkotasun handiko galdera, lehen kontsultako itxarote-zerrenden datuei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azaroaren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 dagoen Cristina Ibarrola Guillén andreak gaurkotasun handiko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Nola esplikatzen duzu Nafarroak lehen kontsultako itxarote-zerrendetan datu historikorik okerrenak eduki izana urrian?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azaroaren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