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inundaciones históricas que han asolado Navarra en el final de 2021, formulada por el Ilmo. Sr. D. Pablo Azcona Molinet.</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10 de enero de 2022</w:t>
      </w:r>
    </w:p>
    <w:p>
      <w:pPr>
        <w:pStyle w:val="0"/>
        <w:suppressAutoHyphens w:val="false"/>
        <w:rPr>
          <w:rFonts w:ascii="Helvetica LT Std" w:cs="Helvetica LT Std" w:eastAsia="Helvetica LT Std" w:hAnsi="Helvetica LT Std"/>
        </w:rPr>
      </w:pPr>
      <w:r>
        <w:rPr>
          <w:rStyle w:val="1"/>
        </w:rPr>
        <w:t xml:space="preserve">La Vicepresidenta Primera: María Inmaculada Jurío Macaya</w:t>
      </w:r>
      <w:r>
        <w:rPr>
          <w:rFonts w:ascii="Helvetica LT Std" w:cs="Helvetica LT Std" w:eastAsia="Helvetica LT Std" w:hAnsi="Helvetica LT Std"/>
        </w:rPr>
      </w:r>
    </w:p>
    <w:p>
      <w:pPr>
        <w:pStyle w:val="2"/>
        <w:suppressAutoHyphens w:val="false"/>
        <w:rPr/>
      </w:pPr>
      <w:r>
        <w:rPr/>
        <w:t xml:space="preserve">TEXTO DE LA PREGUNTA</w:t>
      </w:r>
    </w:p>
    <w:p>
      <w:pPr>
        <w:pStyle w:val="0"/>
        <w:suppressAutoHyphens w:val="false"/>
        <w:rPr>
          <w:rStyle w:val="1"/>
        </w:rPr>
      </w:pPr>
      <w:r>
        <w:rPr>
          <w:rStyle w:val="1"/>
        </w:rPr>
        <w:t xml:space="preserve">Pablo Azcona Molinet, parlamentario foral adscrito al Grupo Parlamentario Geroa Bai, al amparo de lo dispuesto en el Reglamento de esta Cámara, presenta la siguiente pregunta oral con el fin de que sea respondida en el Pleno del próximo jueves 13 de enero de 2022 por la Consejera de Desarrollo Rural y Medio Ambiente del Gobierno de Navarra. </w:t>
      </w:r>
    </w:p>
    <w:p>
      <w:pPr>
        <w:pStyle w:val="0"/>
        <w:suppressAutoHyphens w:val="false"/>
        <w:rPr>
          <w:rStyle w:val="1"/>
          <w:spacing w:val="1.919"/>
        </w:rPr>
      </w:pPr>
      <w:r>
        <w:rPr>
          <w:rStyle w:val="1"/>
          <w:spacing w:val="1.919"/>
        </w:rPr>
        <w:t xml:space="preserve">Pasado un mes de las inundaciones históricas que han asolado Navarra en el final de 2021, ¿cuál es la valoración de los daños y en qué líneas de ayudas está trabajando el Departamento de Desarrollo Rural y Medio Ambiente? </w:t>
      </w:r>
    </w:p>
    <w:p>
      <w:pPr>
        <w:pStyle w:val="0"/>
        <w:suppressAutoHyphens w:val="false"/>
        <w:rPr>
          <w:rStyle w:val="1"/>
        </w:rPr>
      </w:pPr>
      <w:r>
        <w:rPr>
          <w:rStyle w:val="1"/>
        </w:rPr>
        <w:t xml:space="preserve">En Pamplona-lruña, a 4 de enero de 2022 </w:t>
      </w:r>
    </w:p>
    <w:p>
      <w:pPr>
        <w:pStyle w:val="0"/>
        <w:suppressAutoHyphens w:val="false"/>
        <w:rPr>
          <w:rStyle w:val="1"/>
        </w:rPr>
      </w:pPr>
      <w:r>
        <w:rPr>
          <w:rStyle w:val="1"/>
        </w:rPr>
        <w:t xml:space="preserve">El Parlamentario Foral: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