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mozioa, zeinaren bidez Nafarroako Gobernua premiatzen baita NUPekin elkarlanean aritu dadin Tuterako campuseko prestakuntza-eskaintza indartu eta sendotzeko, Erriberako gazteriak aldarrikatzen duen norabidean, halatan gutxienez ere ezarriz Jarduera Fisikoaren eta Kirolaren Zientzietako gradu berria, bai eta jadanik irakasten den Fisioterapiarekiko gradu bikoitza ere.</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Ángel Ansa Echegaray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Gobernua premiatzen baita NUPekin elkarlanean aritu dadin Tuterako campuseko prestakuntza-eskaintza indartu eta sendotzeko, Erriberako gazteriak aldarrikatzen duen norabidean, halatan gutxienez ere ezarriz Jarduera Fisikoaren eta Kirolaren Zientzietako gradu berria, bai eta jadanik irakasten den Fisioterapiarekiko gradu bikoitza ere.</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Tuterako Campusaren Talde Eragilea Tuterako Udalaren ekimen bat da, zenbait pertsonak eta gizarte- eta enpresa entitatek eta entitate publikok osatua, lagungarria izan nahi duena erakunde-proiektu bat garatzeko, hain zuzen, Tuterako Campusaren proiektua. Faktore proaktiboa da, proposamenak egin eta gizartea dinamizatzeko. Tuterako Campusaren Talde Eragilea palanka sozial bilakatu da, Tuterako Udalaren laguntza eta babesetik abiatuta. Buruzagi sozialek, elkarteetako eta enpresetako ordezkariek, teknikariek eta erakundeetako ordezkariek osatzen dute.</w:t>
      </w:r>
    </w:p>
    <w:p>
      <w:pPr>
        <w:pStyle w:val="0"/>
        <w:suppressAutoHyphens w:val="false"/>
        <w:rPr>
          <w:rStyle w:val="1"/>
        </w:rPr>
      </w:pPr>
      <w:r>
        <w:rPr>
          <w:rStyle w:val="1"/>
        </w:rPr>
        <w:t xml:space="preserve">Taldearen helburu estrategikoetako bat da eskualdeko goi mailako prestakuntza sustatu eta dinamizatzea. Erriberan maila guztietako prestakuntza espezializatua, Lanbide Heziketakoa nahiz maila unibertsitariokoa, birbideratu eta programatzeko tresna da.</w:t>
      </w:r>
    </w:p>
    <w:p>
      <w:pPr>
        <w:pStyle w:val="0"/>
        <w:suppressAutoHyphens w:val="false"/>
        <w:rPr>
          <w:rStyle w:val="1"/>
        </w:rPr>
      </w:pPr>
      <w:r>
        <w:rPr>
          <w:rStyle w:val="1"/>
        </w:rPr>
        <w:t xml:space="preserve">Iragan irailaren 29an, Unibertsitateko, Berrikuntzako eta Eraldaketa Digitaleko Batzordearen lan bilkura batean, “Erriberako ikasleak. Beharrizanak eta itxarokizunak” azterlana eta haren ondorio nagusiak aurkeztu zizkiguten.</w:t>
      </w:r>
    </w:p>
    <w:p>
      <w:pPr>
        <w:pStyle w:val="0"/>
        <w:suppressAutoHyphens w:val="false"/>
        <w:rPr>
          <w:rStyle w:val="1"/>
        </w:rPr>
      </w:pPr>
      <w:r>
        <w:rPr>
          <w:rStyle w:val="1"/>
        </w:rPr>
        <w:t xml:space="preserve">Horien artean nabarmentzekoak dira, besteak beste:</w:t>
      </w:r>
    </w:p>
    <w:p>
      <w:pPr>
        <w:pStyle w:val="0"/>
        <w:suppressAutoHyphens w:val="false"/>
        <w:rPr>
          <w:rStyle w:val="1"/>
        </w:rPr>
      </w:pPr>
      <w:r>
        <w:rPr>
          <w:rStyle w:val="1"/>
        </w:rPr>
        <w:t xml:space="preserve">— Erribera garapen profesionalerako ingurune gisa. Zer falta zaio Erriberari kanpoko ikasleentzat erakargarriagoa izateko? Ehuneko 70ak dioenez, aukera eta espezialitate gehiago izatea. Aipatutako arrazoietatik pisu gehien duen bigarrena da “kultur eskaintza zabalagoa”. Ehuneko 40k aipatzen du. Eskualdeko ikasleen artean, Erribera da bizitzeko lehenengo aukera. Beren eskualdean geratzea aukeratuko lukete gehienek. Erriberan institutuko ikasketak, Lanbide Heziketakoak edo unibertsitatekoak egiten ari diren gazteen erdiak baino gehiagok dio Erriberan bizitzen jarraitzeko asmoa duela lan eskaintza egokia aurkituz gero. Erriberatik kanpoko unibertsitateko ikasleen artean, eskualdeak ikasteko ingurune gisa duen baliorik handiena da hiri txiki eta irisgarria dela. Arrazoi hori aipatzen du ehuneko 70ak. Babes gehien duen argudioa da –ehuneko 40k aipatzen du– “zerbitzu guztiak eskaintzen dituela”.</w:t>
      </w:r>
    </w:p>
    <w:p>
      <w:pPr>
        <w:pStyle w:val="0"/>
        <w:suppressAutoHyphens w:val="false"/>
        <w:rPr>
          <w:rStyle w:val="1"/>
        </w:rPr>
      </w:pPr>
      <w:r>
        <w:rPr>
          <w:rStyle w:val="1"/>
        </w:rPr>
        <w:t xml:space="preserve">— Erriberako ikasleek eskatzen dituzten espezialitateak. Oro har, gazteek uste dute espezialitate aukera eta hezkuntza eskaintza zabalagoa behar dela eskualdean. Eskaera handiena duten espezialitate-adarrak honakoak dira: osasunarekin loturiko espezialitateak, lanbide heziketako eta unibertsitateko mailetan; bi maila horietan, baita ere, ingeniaritzak eta industria-espezialitateak – hemen maiz aipatzen ziren nekazaritzako elikagaiekin loturiko adarrak–; hezkuntza-arloko espezialitateak, batez ere Magisteritza, Haur Hezkuntza eta GHIN, kirol-heziketa eta heziketa fisikoa; giza eta gizarte zientzietako espezialitateak. Eta, beste maila batean, hiru arlo horiek baitira aipatuenak, espezialitate teknologiko eta digitalak, Informazioaren eta Komunikazioaren Teknologien alorrean. Unibertsitateko ikasketei dagokienez, behin eta berriz aipatzen da egun unibertsitatean eskaintzen diren espezialitateekin loturiko masterrak garatzeko beharra.</w:t>
      </w:r>
    </w:p>
    <w:p>
      <w:pPr>
        <w:pStyle w:val="0"/>
        <w:suppressAutoHyphens w:val="false"/>
        <w:rPr>
          <w:rStyle w:val="1"/>
        </w:rPr>
      </w:pPr>
      <w:r>
        <w:rPr>
          <w:rStyle w:val="1"/>
        </w:rPr>
        <w:t xml:space="preserve">Gaur egun, NUPek Tuteran duen campusean bi gradu bakarrik eskaintzen dira: Fisioterapia gradua eta Diseinu Industrialerako Ingeniaritza, eta hauek egiten dute NUPek eskaintzen dituen gradu titulazio guztien ehuneko 8 (titulazioak, guztira, 25 dira, 6 gradu bikoitzez gain).</w:t>
      </w:r>
    </w:p>
    <w:p>
      <w:pPr>
        <w:pStyle w:val="0"/>
        <w:suppressAutoHyphens w:val="false"/>
        <w:rPr>
          <w:rStyle w:val="1"/>
        </w:rPr>
      </w:pPr>
      <w:r>
        <w:rPr>
          <w:rStyle w:val="1"/>
        </w:rPr>
        <w:t xml:space="preserve">Uste dugu beharrezkoa dela inplikatutako eragile guztiek –alderdi politikoek ere bai, noski– bat egitea, Erriberak goi mailako ikasketen eskaintza erakargarria izan dezan, Erriberako gazteen eskakizunei erantzunen diena eta gure erkidegotik kanpoko ikasleak erakarriko dituena.</w:t>
      </w:r>
    </w:p>
    <w:p>
      <w:pPr>
        <w:pStyle w:val="0"/>
        <w:suppressAutoHyphens w:val="false"/>
        <w:rPr>
          <w:rStyle w:val="1"/>
        </w:rPr>
      </w:pPr>
      <w:r>
        <w:rPr>
          <w:rStyle w:val="1"/>
        </w:rPr>
        <w:t xml:space="preserve">Duela hilabete batzuk, Nafarroako Parlamentuak eta Tuterako Udalak Navarra Sumak aurkeztutako mozio bat onetsi zuten, NUPen Matematikako Gradua eta Jarduera Fisikoaren eta Kirolaren Zientzietako Gradua 2022-2023 ikasturtean ezartzeko egin beharreko azterketak eta azterlanak egin daitezen. Azken gradu hori errealitate bihurtuko da 2023-24 ikasturtean, errektoreak iragarri zuenez 2022-2024 aldirako urte anitzeko finantzaketa-hitzarmena sinatzeko ekitaldian. Hori denez, hain zuzen, Erriberako gazteen eskakizunetako bat, betetzeko aukera ona da; izan ere, oraindik ez da erabaki non ezarriko den gradu hori, Tuterako campusean edo Iruñekoan, eta erabaki hori hartzeko une erabakitzailean gaude.</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Nafarroako Parlamentuak Nafarroako Gobernua premiatzen du NUPekin elkarlanean aritu dadin Tuterako campuseko prestakuntza-eskaintza indartu eta sendotzeko, Erriberako gazteriak aldarrikatzen duen norabidean, halatan gutxienez ere ezarriz Jarduera Fisikoaren eta Kirolaren Zientzietako gradu berria, bai eta jadanik irakasten den Fisioterapiarekiko gradu bikoitza ere.</w:t>
      </w:r>
    </w:p>
    <w:p>
      <w:pPr>
        <w:pStyle w:val="0"/>
        <w:suppressAutoHyphens w:val="false"/>
        <w:rPr>
          <w:rStyle w:val="1"/>
        </w:rPr>
      </w:pPr>
      <w:r>
        <w:rPr>
          <w:rStyle w:val="1"/>
        </w:rPr>
        <w:t xml:space="preserve">Iruñean, 2022ko urtarrilaren 27an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