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mal estado del tartán en el estadio Larrabide, formulada por la Ilma. Sra. D.ª Raquel Garbayo Berdonces.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Reglamento de la Cámara, realiza la siguiente pregunta oral dirigida a la Consejera de Cultura y deporte del Gobierno de Navarra,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el fin de semana del 15 y 16 de enero, en el que se celebraron en Larrabide los Juegos Deportivos de Navarra, ¿se llevó a cabo algún contacto por parte del Departamento de Cultura y Deporte o del Instituto Navarro de Deporte con los organizadores y responsables tras conocer el estado prácticamente impracticable del tartán?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