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febrero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programación de eventos culturales en los próximos meses, formulada por el Ilmo. Sr. D. Alberto Bonilla Zafra.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febrero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Alberto Bonilla Zafra, miembro de las Cortes de Navarra, adscrito al Grupo Parlamentario Navarra Suma (NA+), al amparo de lo dispuesto en el Reglamento de la Cámara, realiza la siguiente pregunta escrita a la Consejera de Cultura y Deporte del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perspectiva tiene el Departamento de cara a los próximos meses en relación con las restricciones en la Cultura, dado que los programadores necesitan una cierta seguridad y certeza para la planificación de sus eventos?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enero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Alberto Bonilla Zafra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