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aurkeztutako galdera, Nafarroako industria proiektuak Europako funtsekin finantzatzea bermatze aldera Garapen Ekonomiko eta Enpresarialeko Departamentuak hartutako ekintzei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Carlos Pérez-Nievas López de Goicoechea jaunak, Legebiltzarreko Erregelamenduko 190, 191 eta 192. artikuluetan ezarritakoaren babesean, honako galdera hau aurkezten du, Nafarroako Gobernuko Garapen Ekonomikorako kontseilariak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zer egin du Nafarroako industria proiektuak Europako funtsekin finantzatzea bermatze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