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6503" w14:textId="77777777" w:rsidR="00167D34" w:rsidRDefault="00A402C4" w:rsidP="00A402C4">
      <w:r>
        <w:t xml:space="preserve">El </w:t>
      </w:r>
      <w:proofErr w:type="gramStart"/>
      <w:r>
        <w:t>Consejero</w:t>
      </w:r>
      <w:proofErr w:type="gramEnd"/>
      <w:r>
        <w:t xml:space="preserve"> de Universidad, Innovación y Transformación Digital del Gobierno de Navarra, en relación a las preguntas para su contestación por escrito formulada por Dña. Marta Álvarez Alonso, miembro del </w:t>
      </w:r>
      <w:r w:rsidR="00167D34">
        <w:t>Grupo Parlamentario Navarra Suma</w:t>
      </w:r>
      <w:r>
        <w:t>, (10-21/PES-00385), sobre el plan Operativo de accesibilidad 2021 en lo referente a las medidas 13 y 14 del cambio 1 en el departamento de Universidad, Innovación y Transformación Digital</w:t>
      </w:r>
      <w:r w:rsidR="00167D34">
        <w:t xml:space="preserve"> </w:t>
      </w:r>
      <w:r>
        <w:t>(DG</w:t>
      </w:r>
      <w:r w:rsidR="00167D34">
        <w:t xml:space="preserve"> </w:t>
      </w:r>
      <w:r>
        <w:t>de</w:t>
      </w:r>
      <w:r w:rsidR="00167D34">
        <w:t xml:space="preserve"> </w:t>
      </w:r>
      <w:r>
        <w:t>Telecomunicaciones)</w:t>
      </w:r>
      <w:r w:rsidR="00167D34">
        <w:t xml:space="preserve"> </w:t>
      </w:r>
      <w:r>
        <w:t>se responde lo siguiente:</w:t>
      </w:r>
    </w:p>
    <w:p w14:paraId="4FB57D19" w14:textId="77777777" w:rsidR="00167D34" w:rsidRDefault="00A402C4" w:rsidP="00A402C4">
      <w:r>
        <w:t>Pregunta 1</w:t>
      </w:r>
    </w:p>
    <w:p w14:paraId="15EDFDDD" w14:textId="584F0986" w:rsidR="00A402C4" w:rsidRDefault="00A402C4" w:rsidP="00A402C4">
      <w:r>
        <w:t xml:space="preserve">Según el </w:t>
      </w:r>
      <w:r w:rsidR="00167D34">
        <w:t xml:space="preserve">Decreto Foral </w:t>
      </w:r>
      <w:r>
        <w:t xml:space="preserve">69/2019, DE 12 DE </w:t>
      </w:r>
      <w:r w:rsidR="00167D34">
        <w:t>junio</w:t>
      </w:r>
      <w:r>
        <w:t>, por el</w:t>
      </w:r>
      <w:r w:rsidR="00167D34">
        <w:t xml:space="preserve"> </w:t>
      </w:r>
      <w:r>
        <w:t>que se aprueba la política de accesibilidad de los sitios web y aplicaciones para dispositivos móviles de la administración de la Comunidad Foral de Navarra y del</w:t>
      </w:r>
      <w:r w:rsidR="00167D34">
        <w:t xml:space="preserve"> </w:t>
      </w:r>
      <w:r>
        <w:t>sector</w:t>
      </w:r>
      <w:r w:rsidR="00167D34">
        <w:t xml:space="preserve"> </w:t>
      </w:r>
      <w:r>
        <w:t>público institucional foral, entre las funciones de la Unidad</w:t>
      </w:r>
      <w:r w:rsidR="00167D34">
        <w:t xml:space="preserve"> </w:t>
      </w:r>
      <w:r>
        <w:t xml:space="preserve">Responsable de Accesibilidad está en su </w:t>
      </w:r>
      <w:r w:rsidR="00167D34">
        <w:t xml:space="preserve">artículo </w:t>
      </w:r>
      <w:r>
        <w:t>6, punto 2 apartado d), coordinar las revisiones periódicas de</w:t>
      </w:r>
      <w:r w:rsidR="00167D34">
        <w:t xml:space="preserve"> </w:t>
      </w:r>
      <w:r>
        <w:t>accesibilidad, con la colaboración, en su caso, de las unidades</w:t>
      </w:r>
      <w:r w:rsidR="00167D34">
        <w:t xml:space="preserve"> </w:t>
      </w:r>
      <w:r>
        <w:t>responsables de las tecnologías de la información y</w:t>
      </w:r>
      <w:r w:rsidR="00167D34">
        <w:t xml:space="preserve"> </w:t>
      </w:r>
      <w:r>
        <w:t>comunicaciones.</w:t>
      </w:r>
    </w:p>
    <w:p w14:paraId="68DD8220" w14:textId="77777777" w:rsidR="00167D34" w:rsidRDefault="00A402C4" w:rsidP="00A402C4">
      <w:r>
        <w:t>Es en este ámbito dónde el Departamento de Universidad, Innovación y Transformación Digital, como unidad responsable</w:t>
      </w:r>
      <w:r w:rsidR="00167D34">
        <w:t xml:space="preserve"> </w:t>
      </w:r>
      <w:r>
        <w:t>de las tecnologías de la información y comunicaciones de</w:t>
      </w:r>
      <w:r w:rsidR="00167D34">
        <w:t xml:space="preserve"> </w:t>
      </w:r>
      <w:r>
        <w:t>Gobierno Navarra, colabora con</w:t>
      </w:r>
      <w:r w:rsidR="00167D34">
        <w:t xml:space="preserve"> </w:t>
      </w:r>
      <w:r>
        <w:t>Departamento</w:t>
      </w:r>
      <w:r w:rsidR="00167D34">
        <w:t xml:space="preserve"> </w:t>
      </w:r>
      <w:r>
        <w:t>de</w:t>
      </w:r>
      <w:r w:rsidR="00167D34">
        <w:t xml:space="preserve"> </w:t>
      </w:r>
      <w:r>
        <w:t>Presidencia. En cualquier caso, el impulso y coordinación de esta medida</w:t>
      </w:r>
      <w:r w:rsidR="00167D34">
        <w:t xml:space="preserve"> </w:t>
      </w:r>
      <w:r>
        <w:t>corresponde a la URA dependiente del Departamento de</w:t>
      </w:r>
      <w:r w:rsidR="00167D34">
        <w:t xml:space="preserve"> </w:t>
      </w:r>
      <w:r>
        <w:t>Presidencia.</w:t>
      </w:r>
    </w:p>
    <w:p w14:paraId="08B2BD0A" w14:textId="30D4A57D" w:rsidR="00D24D98" w:rsidRDefault="00A402C4" w:rsidP="00A402C4">
      <w:r>
        <w:t>En el ámbito de esta revisión periódica de accesibilidad, la URA estableció la página web del Parlamento de Navarra dentro del alcance del Plan Operativo de Accesibilidad 2021.</w:t>
      </w:r>
    </w:p>
    <w:p w14:paraId="3D72A231" w14:textId="3FF328EE" w:rsidR="00167D34" w:rsidRDefault="00A402C4" w:rsidP="00A402C4">
      <w:r>
        <w:t xml:space="preserve">El </w:t>
      </w:r>
      <w:r w:rsidR="00167D34">
        <w:t xml:space="preserve">Decreto Foral </w:t>
      </w:r>
      <w:r>
        <w:t xml:space="preserve">69/2019, DE 12 DE </w:t>
      </w:r>
      <w:r w:rsidR="00167D34">
        <w:t>junio</w:t>
      </w:r>
      <w:r>
        <w:t xml:space="preserve">, en su </w:t>
      </w:r>
      <w:r w:rsidR="00167D34">
        <w:t xml:space="preserve">artículo </w:t>
      </w:r>
      <w:r>
        <w:t>2. Ámbito subjetivo de aplicación. Indica que “la presente Política de Accesibilidad de los sitios web y aplicaciones para dispositivos móviles será de aplicación tanto a la</w:t>
      </w:r>
      <w:r w:rsidR="00167D34">
        <w:t xml:space="preserve"> </w:t>
      </w:r>
      <w:r>
        <w:t>Administración de la Comunidad Foral de Navarra y al Sector</w:t>
      </w:r>
      <w:r w:rsidR="00167D34">
        <w:t xml:space="preserve"> </w:t>
      </w:r>
      <w:r>
        <w:t>Público Institucional Foral, excluida la Universidad Pública de</w:t>
      </w:r>
      <w:r w:rsidR="00167D34">
        <w:t xml:space="preserve"> </w:t>
      </w:r>
      <w:r>
        <w:t>Navarra, como a las entidades y empresas por ellos contratadas cuando ejecuten un contrato que tenga como resultado un producto web o una aplicación para dispositivos móviles”.</w:t>
      </w:r>
    </w:p>
    <w:p w14:paraId="5157C2D7" w14:textId="008D07D8" w:rsidR="00A402C4" w:rsidRDefault="00A402C4" w:rsidP="00A402C4">
      <w:r>
        <w:t>Pregunta 2</w:t>
      </w:r>
    </w:p>
    <w:p w14:paraId="59A463BA" w14:textId="1339AC3A" w:rsidR="00167D34" w:rsidRDefault="00A402C4" w:rsidP="00A402C4">
      <w:r>
        <w:t>No se ha acometido dicha actuación y en cualquier caso corresponde a</w:t>
      </w:r>
      <w:r w:rsidR="00167D34">
        <w:t xml:space="preserve"> </w:t>
      </w:r>
      <w:r>
        <w:t>la URA</w:t>
      </w:r>
      <w:r w:rsidR="00167D34">
        <w:t xml:space="preserve"> </w:t>
      </w:r>
      <w:r>
        <w:t>el impulso y coordinación.</w:t>
      </w:r>
      <w:r w:rsidR="00167D34">
        <w:t xml:space="preserve"> </w:t>
      </w:r>
      <w:r>
        <w:t xml:space="preserve">La colaboración entre el Departamento de Presidencia y el Departamento de Universidad, Innovación y Transformación Digital se establece en el </w:t>
      </w:r>
      <w:r w:rsidR="00167D34">
        <w:t xml:space="preserve">Decreto Foral </w:t>
      </w:r>
      <w:r>
        <w:t xml:space="preserve">69/2019 como “unidad responsable de las tecnologías de la información y comunicaciones”, de Gobierno de Navarra según el </w:t>
      </w:r>
      <w:r w:rsidR="00167D34">
        <w:t xml:space="preserve">Decreto Foral </w:t>
      </w:r>
      <w:r>
        <w:t>272/2019, y como Unidad Técnica para la mayor parte de los Sistemas de Información de Gobierno de Navarra.</w:t>
      </w:r>
    </w:p>
    <w:p w14:paraId="5D206CCE" w14:textId="64BD9FB2" w:rsidR="00A402C4" w:rsidRDefault="00A402C4" w:rsidP="00A402C4">
      <w:r>
        <w:t>Pregunta 3</w:t>
      </w:r>
    </w:p>
    <w:p w14:paraId="2C7F70B2" w14:textId="77777777" w:rsidR="00167D34" w:rsidRDefault="00A402C4" w:rsidP="00A402C4">
      <w:r>
        <w:t>No se ha acometido dicha actuación, luego no hay coste asociado.</w:t>
      </w:r>
    </w:p>
    <w:p w14:paraId="32EC36B0" w14:textId="2690DA67" w:rsidR="00167D34" w:rsidRDefault="00A402C4" w:rsidP="00A402C4">
      <w:r>
        <w:t>Pamplona-</w:t>
      </w:r>
      <w:proofErr w:type="spellStart"/>
      <w:r>
        <w:t>Iruñea</w:t>
      </w:r>
      <w:proofErr w:type="spellEnd"/>
      <w:r>
        <w:t>, 4 de enero de 2022</w:t>
      </w:r>
    </w:p>
    <w:p w14:paraId="328856DD" w14:textId="5B614DB5" w:rsidR="00A402C4" w:rsidRDefault="00167D34" w:rsidP="00A402C4">
      <w:r>
        <w:t xml:space="preserve">El </w:t>
      </w:r>
      <w:proofErr w:type="gramStart"/>
      <w:r>
        <w:t>Consejero</w:t>
      </w:r>
      <w:proofErr w:type="gramEnd"/>
      <w:r>
        <w:t xml:space="preserve"> de Universidad, Innovación y Transformación Digital: </w:t>
      </w:r>
      <w:r w:rsidR="00A402C4">
        <w:t>Juan Cruz Cigudosa García</w:t>
      </w:r>
    </w:p>
    <w:sectPr w:rsidR="00A40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4"/>
    <w:rsid w:val="00167D34"/>
    <w:rsid w:val="00A402C4"/>
    <w:rsid w:val="00D24D98"/>
    <w:rsid w:val="00D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171D"/>
  <w15:chartTrackingRefBased/>
  <w15:docId w15:val="{B6880270-9EA1-43C5-92D0-1A8EE6FC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2374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2022-01-18T10:58:00Z</dcterms:created>
  <dcterms:modified xsi:type="dcterms:W3CDTF">2022-02-25T07:54:00Z</dcterms:modified>
</cp:coreProperties>
</file>