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incumplimiento de la Ley Foral 10/2021, de 18 de junio, por la que se regula el derecho al cribado neonatal ampliado en Navarra,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oral dirigida a la Presidenta del Gobierno de Navarra para su contestación en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¿Por qué el Gobierno de Navarra está incumpliendo la Ley Foral 10/2021, de 18 de junio, por la que se regula el derecho al cribado neonatal ampliado en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 de marzo de 2022.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