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gazteentzako etxebizitzen alorreko politikari buruz Ángel Ansa Echegaray jaunak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Ángel Ansa Echegaray jaunak, Legebiltzarreko Erregelamenduko 184. artikuluan xedatuaren babesean, gazteentzako etxebizitzei buruzko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gazteek emantzipatzeko benetako zailtasunak aurkitzen dituzte. Halatan, interesgarria da jakitea zer neurri abiaraziko duen Gobernuak gai horren inguruko gaurko egoera aztertzeko eta identifikatzeko, eta hura hobetuko duten ekintzak planteatzeko.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