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galdera, Osasungintzako langileei menperakuntza kimikoaren kasu susmagarriak atzemateko prestakuntzar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Menperakuntza kimikoak oso zeregin garrantzitsua izaten du gertatzen diren sexu-erasoetan. Justizia Ministerioak emandako datuen arabera, baliteke azken bost urteotan izandako sexu-erasoen herena “biktima menperakuntza kimikoko egoeran zela” gertatzea, baina datu horiek icebergaren punta baino ez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Justiziako titular Pilar Llopek aitortu zuen prentsaurreko batean badirela zantzuak uste izateko sexu-indarkeriako beste kasu asko, drogak, alkohola edo beste substantzia batzuk hartu izanagatik biktimak konorterik gabe edo ia konorterik gabe zeudela eginikoak, ikertu gabe geratzen direla.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Toxikologiako eta Auzitegiko Zientzien Institutu Nazionalak sexu-indarkeriari eta menperakuntza kimikoari buruz eginiko lanak egiaztatu zuen iaz izandako 3.001 sexu-erasoetatik 994etan egin ziren analisiak, biktima menperakuntza kimikoaren eraginpean egonik egin litezkeelako susmoa izateagatik. Emaitza positiboa izan zen kasuen % 72an.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Osasunbideko ospitaleetako eta ospitalez kanpoko larrialdietako langileek ba al dute prestakuntzarik menperakuntza kimikoaren kasu susmagarriak detektatzeko?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 al da jarduketa-protokolorik menperakuntza kimikoaren kasuetarako edo halakorik izan dela susmatzen denerako, kasu horiek konfirmatzeko neurriak garatzeko eta epaileari helarazteko? Hala bada, zein da protokoloa?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Halako kasuetarako jarduketa-protokolorik ez badago, zer prozedura jarraitzen da biktimen arreta bermatzeko eta legearen arabera erabili ahal izateko ebidentziak biltzeko?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