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cesión de espacios del Colegio Público de Educación Infantil y Primaria Los Sauces al Centro Navarro de Autoaprendizaje de Idiomas (CNAI),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190, 191 y 192 del Reglamento de la Cámara, realiza la siguiente pregunta al Gobierno de Navarra para su respuesta oral en la Comisión de Educación por el Consejero de Educación: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condiciones establecidas entre el Departamento de Educación y el Ayuntamiento de Barañáin para regular la cesión de espacios del CPEIP Los Sauces al Centro Navarro de Autoaprendizaje de Idiomas (CNAI) y el estado actual de cumplimiento de las mismas?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7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