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generación de diagnósticos de vulnerabilidad en las entidades locales en cuanto al cambio climático, formulada por la Ilma. Sra. D.ª Ainhoa Aznárez Igarza y publicada en el Boletín Oficial del Parlamento de Navarra número 30 de 8 de marzo de 2022, se tramite ante la Comisión de Desarrollo Rural y Medio Ambiente (10-22/POR-001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