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marzo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fraccionamiento de facturas para eludir la licitación pública, formulada por el Ilmo. Sr. D. Juan Luis Sánchez de Muniáin Lacasia.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marzo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Juan Luis Sánchez de Muniáin Lacasia, miembro de las Cortes de Navarra, adscrito al Grupo Parlamentario Navarra Suma (NA+), realiza la siguiente pregunta oral dirigida al Consejero de Cohesión Territorial del Gobierno de Navarra para su contestación en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¿Cree que recurrir al fraccionamiento de facturas para eludir la licitación pública tal y como ocurrió en el encargo de obras en la pista de Aralar es una práctica correcta en relación con el respeto a la legalidad y concurrencia pública en el ámbito de contratación de obras?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17 de marzo de 2022.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Juan Luis Sánchez de Muniáin Lacasia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