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Bonilla Zafra jaunak aurkeztutako galdera, Kulturan aurrekontuaren % 1,5 lortzeko konpromisoa betetzeari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Alberto Bonilla Zafra jaunak, Legebiltzarreko Erregelamenduan ezarritakoaren babesean, honako galdera hau aurkezten du, Nafarroako Gobernuko lehendakariak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eta ekintza eginen ditu Nafarroako Gobernuak oraingo unetik legegintzaldia amaitu arte, Kulturan aurrekontuaren % 1,5 lortzeko konpromisoa betetzeko, bere programa akordioan agertzen zen bezala?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