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al Gobierno de Navarra a que inste al Gobierno de España a crear la nueva especialidad de 'Medicina de Urgencias y Emergencias', aprobada por la Comisión de Salud del Parlamento de Navarra en sesión celebrada el día 23 de marzo de 2022, cuyo texto se inserta a continuación:</w:t>
      </w:r>
    </w:p>
    <w:p>
      <w:pPr>
        <w:pStyle w:val="0"/>
        <w:suppressAutoHyphens w:val="false"/>
        <w:rPr>
          <w:rStyle w:val="1"/>
        </w:rPr>
      </w:pPr>
      <w:r>
        <w:rPr>
          <w:rStyle w:val="1"/>
        </w:rPr>
        <w:t xml:space="preserve">“El Parlamento de Navarra insta al Gobierno de Navarra a que inste al Gobierno de España a la creación de la nueva especialidad de ‘Medicina de Urgencias y Emergencias’ como especialidad primaria, añadida al actual mapa de especialidades médicas del Sistema Nacional de Salud en España.</w:t>
      </w:r>
    </w:p>
    <w:p>
      <w:pPr>
        <w:pStyle w:val="0"/>
        <w:suppressAutoHyphens w:val="false"/>
        <w:rPr>
          <w:rStyle w:val="1"/>
        </w:rPr>
      </w:pPr>
      <w:r>
        <w:rPr>
          <w:rStyle w:val="1"/>
        </w:rPr>
        <w:t xml:space="preserve">El Parlamento de Navarra insta al Gobierno de España a la creación en el ámbito médico de las especialidades de Genética Clínica y Enfermedades Infecciosas; en el ámbito de la Odontología, la de Ortodoncia y Cirugía; y en el ámbito de la enfermería, las de UCI, atención a críticos, hospitalización y cuidados especiales; añadiéndolas al actual mapa de especialidades médicas y de enfermería del Sistema Nacional de Salud en España”.</w:t>
      </w:r>
    </w:p>
    <w:p>
      <w:pPr>
        <w:pStyle w:val="0"/>
        <w:suppressAutoHyphens w:val="false"/>
        <w:rPr>
          <w:rStyle w:val="1"/>
        </w:rPr>
      </w:pPr>
      <w:r>
        <w:rPr>
          <w:rStyle w:val="1"/>
        </w:rPr>
        <w:t xml:space="preserve">Pamplona, 24 de marzo de 2022</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