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28 de marzo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contratación de médicos en el Servicio Navarro de Salud-Osasunbidea, formulada por la Ilma. Sra. D.ª Cristina Ibarrola Guillén (10-22/PES-00099).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28 de marzo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 a la Consejera de Salud del Gobierno de Navarra: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visita realizada por el equipo directivo del Departamento de Salud, el Gerente del Servicio Navarro de Salud, Gregorio Achútegui, afirmó en relación con la contratación de médicos: «Estamos abiertos a ofrecer las mejores condiciones ... vamos a cubrir todas las plazas, no con productividad sino con personas».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¿Qué condiciones están ofreciendo a médicos para su contratación en el Servicio Navarro de Salud-Osasunbidea?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¿Cómo van a incentivar o promover la contratación de médicos en plazas donde la contratación está siendo más complicada? ¿Han incentivado ya alguna contratación de alguna forma? ¿Cuál y cómo?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 ¿Han definido plazas de difícil cobertura? ¿Cuáles han considerado como plazas de difícil cobertura? ¿Cómo las van a incentivar y desde cuándo?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21 de marzo de 2022.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