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eta Izquierda-Ezkerra talde parlamentario mistoak aurkezturiko mozioa, zeinaren bidez Espainiako Gobernua premiatzen baita Saharako gatazkarako konponbide bat sustatu eta lagundu dezan, NBEaren ebazpenetan oinarritutako deskolonizazio prozesuaren esparruan, Saharako herriaren autodeterminaziorako eskubidea barne (10-22/MOC-00035).</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parlamentarioak eta Izquierda-Ezkerra talde parlamentario mistoak, Legebiltzarreko Erregelamenduan ezarritakoaren babesean, honako mozioa aurkezten dute, Osoko Bilkuran eztabaidatu eta bozkatzeko.</w:t>
      </w:r>
    </w:p>
    <w:p>
      <w:pPr>
        <w:pStyle w:val="0"/>
        <w:suppressAutoHyphens w:val="false"/>
        <w:rPr>
          <w:rStyle w:val="1"/>
        </w:rPr>
      </w:pPr>
      <w:r>
        <w:rPr>
          <w:rStyle w:val="1"/>
        </w:rPr>
        <w:t xml:space="preserve">Mendebaldeko Sahara deskolonizazio prozesuak eraso itzela jasan du Espainiako Gobernuak iragarri duenean babesa ematen diola Marokoko Gobernuak lurralde horretarako duen planari. Izan ere Nazio Batuen arabera Espainiak jarraitzen du izaten Marokok 1975etik militarki okupatuta duen antzinako koloniaren potentzia administratzailea.</w:t>
      </w:r>
    </w:p>
    <w:p>
      <w:pPr>
        <w:pStyle w:val="0"/>
        <w:suppressAutoHyphens w:val="false"/>
        <w:rPr>
          <w:rStyle w:val="1"/>
        </w:rPr>
      </w:pPr>
      <w:r>
        <w:rPr>
          <w:rStyle w:val="1"/>
        </w:rPr>
        <w:t xml:space="preserve">Marokoko erresumak nazioarteko zuzenbidea betitik urratu duen testuinguruan, Espainiako Gobernuak babesa eman dio Marokoko Gobernuaren planari —zeinak bilatzen duen Mendebaldeko Sahara bereganatzea— aipatu plana “eztabaida hori konpontzeko oinarri serioen, sinesgarrien eta errealisten” moduan aurkeztuz.</w:t>
      </w:r>
    </w:p>
    <w:p>
      <w:pPr>
        <w:pStyle w:val="0"/>
        <w:suppressAutoHyphens w:val="false"/>
        <w:rPr>
          <w:rStyle w:val="1"/>
          <w:spacing w:val="-2.88"/>
        </w:rPr>
      </w:pPr>
      <w:r>
        <w:rPr>
          <w:rStyle w:val="1"/>
          <w:spacing w:val="-2.88"/>
        </w:rPr>
        <w:t xml:space="preserve">Espainiako Gobernuak biraketa esanguratsua egin du, ez dituelako ez errespetatu ez bete ere NBEren ebazpenak, zeinek aitortzen duten Mendebaldeko Sahararen subiranotasun politikoa eta autodeterminazio erreferendum bat eskatzen duten.</w:t>
      </w:r>
    </w:p>
    <w:p>
      <w:pPr>
        <w:pStyle w:val="0"/>
        <w:suppressAutoHyphens w:val="false"/>
        <w:rPr>
          <w:rStyle w:val="1"/>
          <w:spacing w:val="-0.961"/>
        </w:rPr>
      </w:pPr>
      <w:r>
        <w:rPr>
          <w:rStyle w:val="1"/>
          <w:spacing w:val="-0.961"/>
        </w:rPr>
        <w:t xml:space="preserve">Saharako herriari laguntzeko eta elkartasuna adierazteko Europako Konferentziaren 45. Konferentziak, joan den abenduan Las Palmas Kanaria Handikoan bilduta, aurreko 44 konferentziek bezalaxe, jarrera irmoa agertu zuen Saharako herriak autodeterminaziorako eta independentziarako duen eskubide besterezin eta preskribaezina baliatzearen alde, sahararrek gaur egun Marokok okupatzen duen beren lurraldean bizitzeko eskubidearekin batera. Jarrera bera mantendu da “Bakea eta Askatasuna Saharan” taldeartekoaren bileretan, Saharako herriaren askatasuna eta autodeterminaziorako eskubidea eskatuz.</w:t>
      </w:r>
    </w:p>
    <w:p>
      <w:pPr>
        <w:pStyle w:val="0"/>
        <w:suppressAutoHyphens w:val="false"/>
        <w:rPr>
          <w:rStyle w:val="1"/>
        </w:rPr>
      </w:pPr>
      <w:r>
        <w:rPr>
          <w:rStyle w:val="1"/>
        </w:rPr>
        <w:t xml:space="preserve">Azken finean, Espainiako Gobernuak adierazi duen jarrera nazioarteko legitimitatearen aurkakoa da erabat. Nazioa Batuak, Afrikar Batasuna, Europar Batasuna, Nazioarteko Justizia Gortea, Europako Justizia Auzitegia eta erregio zein kontinente mailako erakunde guztiek ez diote inolako subiranotasunik aitortzen Marokori Mendebaldeko Saharari dagokionez.</w:t>
      </w:r>
    </w:p>
    <w:p>
      <w:pPr>
        <w:pStyle w:val="0"/>
        <w:suppressAutoHyphens w:val="false"/>
        <w:rPr>
          <w:rStyle w:val="1"/>
        </w:rPr>
      </w:pPr>
      <w:r>
        <w:rPr>
          <w:rStyle w:val="1"/>
        </w:rPr>
        <w:t xml:space="preserve">Saharako herriak, bere Gobernuak eta Fronte Polisarioak premiazko deia egin diete Espainiako indar politikoei eta Espainiako herri guztiei, Espainiako Gobernuaren aurrean presioa egin dezaten haren jarrera zuzentze aldera, eta bere gain har ditzan jatorriz zituen erantzukizunak, preskribatu gabeak, Nazio Batuen Gutunarekin bat Mendebaldeko Saharan kolonialismoa desagerraraztekoak, bereziki menderatze kolonialaren menpeko herriek autodeterminazio eta independentziarako eskubidea edukitzeari dagokionez.</w:t>
      </w:r>
    </w:p>
    <w:p>
      <w:pPr>
        <w:pStyle w:val="0"/>
        <w:suppressAutoHyphens w:val="false"/>
        <w:rPr>
          <w:rStyle w:val="1"/>
        </w:rPr>
      </w:pPr>
      <w:r>
        <w:rPr>
          <w:rStyle w:val="1"/>
        </w:rPr>
        <w:t xml:space="preserve">Horregatik guztiagatik, honako erabaki-proposamen hau aurkezten dugu:</w:t>
      </w:r>
    </w:p>
    <w:p>
      <w:pPr>
        <w:pStyle w:val="0"/>
        <w:suppressAutoHyphens w:val="false"/>
        <w:rPr>
          <w:rStyle w:val="1"/>
        </w:rPr>
      </w:pPr>
      <w:r>
        <w:rPr>
          <w:rStyle w:val="1"/>
        </w:rPr>
        <w:t xml:space="preserve">1. Nafarroako Parlamentuak Espainiako Gobernua premiatzen du, Saharako gatazkarako konponbide bat sustatu eta lagundu dezan, NBEaren ebazpenetan oinarritutako deskolonizazio prozesuaren esparruan, Saharako herriaren autodeterminaziorako eskubidea barne.</w:t>
      </w:r>
    </w:p>
    <w:p>
      <w:pPr>
        <w:pStyle w:val="0"/>
        <w:suppressAutoHyphens w:val="false"/>
        <w:rPr>
          <w:rStyle w:val="1"/>
        </w:rPr>
      </w:pPr>
      <w:r>
        <w:rPr>
          <w:rStyle w:val="1"/>
        </w:rPr>
        <w:t xml:space="preserve">2. Nafarroako Parlamentuak Espainiako Gobernua premiatzen du, errefusatu dezan Gobernuak Marokoko Erresumak Mendebaldeko Sahararako duen autonomiarako planari emandako babesa, ez dituelako betetzen NBEk emandako ebazpenak, Saharako herriaren autodeterminaziorako erreferenduma barne.</w:t>
      </w:r>
    </w:p>
    <w:p>
      <w:pPr>
        <w:pStyle w:val="0"/>
        <w:suppressAutoHyphens w:val="false"/>
        <w:rPr>
          <w:rStyle w:val="1"/>
        </w:rPr>
      </w:pPr>
      <w:r>
        <w:rPr>
          <w:rStyle w:val="1"/>
        </w:rPr>
        <w:t xml:space="preserve">3. Nafarroako Parlamentuak Espainiako Gobernua premiatzen du, Saharako Arabiar Errepublika Demokratikoa onar dezan.</w:t>
      </w:r>
    </w:p>
    <w:p>
      <w:pPr>
        <w:pStyle w:val="0"/>
        <w:suppressAutoHyphens w:val="false"/>
        <w:rPr>
          <w:rStyle w:val="1"/>
        </w:rPr>
      </w:pPr>
      <w:r>
        <w:rPr>
          <w:rStyle w:val="1"/>
        </w:rPr>
        <w:t xml:space="preserve">Iruñean, 2022ko martxoaren 23an</w:t>
      </w:r>
    </w:p>
    <w:p>
      <w:pPr>
        <w:pStyle w:val="0"/>
        <w:suppressAutoHyphens w:val="false"/>
        <w:rPr>
          <w:rStyle w:val="1"/>
        </w:rPr>
      </w:pPr>
      <w:r>
        <w:rPr>
          <w:rStyle w:val="1"/>
        </w:rPr>
        <w:t xml:space="preserve">Foru parlamentariak: Bakartxo Ruiz Jaso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